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2DF9" w14:textId="77777777" w:rsidR="007A3711" w:rsidRDefault="004A2697" w:rsidP="007A3711">
      <w:pPr>
        <w:rPr>
          <w:rFonts w:ascii="Proxima Nova" w:hAnsi="Proxima Nova"/>
          <w:sz w:val="22"/>
          <w:szCs w:val="22"/>
        </w:rPr>
      </w:pPr>
      <w:r w:rsidRPr="00847D93">
        <w:rPr>
          <w:rFonts w:ascii="Proxima Nova" w:hAnsi="Proxima Nova"/>
          <w:sz w:val="22"/>
          <w:szCs w:val="22"/>
        </w:rPr>
        <w:t xml:space="preserve"> </w:t>
      </w:r>
      <w:r w:rsidR="00075D40" w:rsidRPr="00E4394F">
        <w:rPr>
          <w:rFonts w:ascii="Proxima Nova" w:hAnsi="Proxima Nova"/>
          <w:noProof/>
        </w:rPr>
        <w:drawing>
          <wp:anchor distT="0" distB="0" distL="114300" distR="114300" simplePos="0" relativeHeight="251658242" behindDoc="0" locked="0" layoutInCell="1" allowOverlap="1" wp14:anchorId="671945A4" wp14:editId="4F91A05C">
            <wp:simplePos x="0" y="0"/>
            <wp:positionH relativeFrom="column">
              <wp:posOffset>-101600</wp:posOffset>
            </wp:positionH>
            <wp:positionV relativeFrom="paragraph">
              <wp:posOffset>-6350</wp:posOffset>
            </wp:positionV>
            <wp:extent cx="1143000" cy="1062990"/>
            <wp:effectExtent l="0" t="0" r="0" b="0"/>
            <wp:wrapNone/>
            <wp:docPr id="2" name="image1.png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62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310D2" w14:textId="13C7B416" w:rsidR="00075D40" w:rsidRPr="00E4394F" w:rsidRDefault="00075D40" w:rsidP="007A3711">
      <w:pPr>
        <w:ind w:left="2700"/>
        <w:rPr>
          <w:rFonts w:ascii="Proxima Nova" w:hAnsi="Proxima Nova"/>
          <w:sz w:val="36"/>
        </w:rPr>
      </w:pPr>
      <w:r w:rsidRPr="00E4394F">
        <w:rPr>
          <w:rFonts w:ascii="Proxima Nova" w:hAnsi="Proxima Nova"/>
        </w:rPr>
        <w:t>Arts Integration Partnership and Planning</w:t>
      </w:r>
      <w:r w:rsidRPr="00E4394F">
        <w:rPr>
          <w:rFonts w:ascii="Proxima Nova" w:hAnsi="Proxima Nova"/>
        </w:rPr>
        <w:br/>
      </w:r>
      <w:r w:rsidR="009A35A9" w:rsidRPr="00E4394F">
        <w:rPr>
          <w:rFonts w:ascii="Proxima Nova" w:hAnsi="Proxima Nova"/>
          <w:bCs/>
          <w:sz w:val="36"/>
        </w:rPr>
        <w:t>Residency Pla</w:t>
      </w:r>
      <w:r w:rsidR="00094094">
        <w:rPr>
          <w:rFonts w:ascii="Proxima Nova" w:hAnsi="Proxima Nova"/>
          <w:bCs/>
          <w:sz w:val="36"/>
        </w:rPr>
        <w:t xml:space="preserve">nning </w:t>
      </w:r>
      <w:r w:rsidR="007A3711">
        <w:rPr>
          <w:rFonts w:ascii="Proxima Nova" w:hAnsi="Proxima Nova"/>
          <w:bCs/>
          <w:sz w:val="36"/>
        </w:rPr>
        <w:t>Template</w:t>
      </w:r>
    </w:p>
    <w:p w14:paraId="2D5AF7B6" w14:textId="77777777" w:rsidR="00243A4F" w:rsidRPr="00E4394F" w:rsidRDefault="00243A4F" w:rsidP="2F77151E">
      <w:pPr>
        <w:rPr>
          <w:rFonts w:ascii="Proxima Nova" w:hAnsi="Proxima Nova"/>
        </w:rPr>
      </w:pPr>
    </w:p>
    <w:p w14:paraId="7A42A4E4" w14:textId="77777777" w:rsidR="00243A4F" w:rsidRPr="00E4394F" w:rsidRDefault="00243A4F" w:rsidP="2F77151E">
      <w:pPr>
        <w:rPr>
          <w:rFonts w:ascii="Proxima Nova" w:hAnsi="Proxima Nova"/>
        </w:rPr>
      </w:pPr>
    </w:p>
    <w:p w14:paraId="4E8845FF" w14:textId="6AE92D08" w:rsidR="2F77151E" w:rsidRPr="00E4394F" w:rsidRDefault="2F77151E" w:rsidP="2F77151E">
      <w:pPr>
        <w:rPr>
          <w:rFonts w:ascii="Proxima Nova" w:hAnsi="Proxima Nova"/>
        </w:rPr>
      </w:pPr>
    </w:p>
    <w:tbl>
      <w:tblPr>
        <w:tblStyle w:val="TableGrid"/>
        <w:tblW w:w="10607" w:type="dxa"/>
        <w:tblInd w:w="-612" w:type="dxa"/>
        <w:tblLook w:val="06A0" w:firstRow="1" w:lastRow="0" w:firstColumn="1" w:lastColumn="0" w:noHBand="1" w:noVBand="1"/>
      </w:tblPr>
      <w:tblGrid>
        <w:gridCol w:w="2882"/>
        <w:gridCol w:w="7725"/>
      </w:tblGrid>
      <w:tr w:rsidR="00244DA9" w:rsidRPr="00E4394F" w14:paraId="4701EFC6" w14:textId="77777777" w:rsidTr="33E90651">
        <w:trPr>
          <w:trHeight w:val="332"/>
        </w:trPr>
        <w:tc>
          <w:tcPr>
            <w:tcW w:w="10607" w:type="dxa"/>
            <w:gridSpan w:val="2"/>
            <w:shd w:val="clear" w:color="auto" w:fill="4472C4" w:themeFill="accent1"/>
          </w:tcPr>
          <w:bookmarkStart w:id="0" w:name="_Stage_1_(detail)"/>
          <w:bookmarkEnd w:id="0"/>
          <w:p w14:paraId="4ECA6E9A" w14:textId="28F173C0" w:rsidR="00244DA9" w:rsidRPr="00E4394F" w:rsidRDefault="00D605C9" w:rsidP="00922034">
            <w:pPr>
              <w:pStyle w:val="Heading4"/>
              <w:spacing w:before="100" w:beforeAutospacing="1"/>
            </w:pPr>
            <w:r>
              <w:rPr>
                <w:rStyle w:val="Hyperlink"/>
              </w:rPr>
              <w:fldChar w:fldCharType="begin"/>
            </w:r>
            <w:r w:rsidRPr="00D605C9">
              <w:rPr>
                <w:rStyle w:val="Hyperlink"/>
              </w:rPr>
              <w:instrText xml:space="preserve"> HYPERLINK  \l "_1._Set_the" </w:instrText>
            </w:r>
            <w:r>
              <w:rPr>
                <w:rStyle w:val="Hyperlink"/>
              </w:rPr>
            </w:r>
            <w:r>
              <w:rPr>
                <w:rStyle w:val="Hyperlink"/>
              </w:rPr>
              <w:fldChar w:fldCharType="separate"/>
            </w:r>
            <w:r w:rsidR="00922034" w:rsidRPr="00D605C9">
              <w:rPr>
                <w:rStyle w:val="Hyperlink"/>
              </w:rPr>
              <w:t>Stage</w:t>
            </w:r>
            <w:r w:rsidR="00922034">
              <w:t xml:space="preserve"> 1</w:t>
            </w:r>
            <w:r>
              <w:fldChar w:fldCharType="end"/>
            </w:r>
            <w:r w:rsidR="004221A7">
              <w:t xml:space="preserve"> </w:t>
            </w:r>
            <w:r>
              <w:t>(</w:t>
            </w:r>
            <w:hyperlink w:anchor="_1._Set_the_1" w:history="1">
              <w:r w:rsidRPr="00D605C9">
                <w:rPr>
                  <w:rStyle w:val="Hyperlink"/>
                </w:rPr>
                <w:t>detail</w:t>
              </w:r>
            </w:hyperlink>
            <w:r>
              <w:t>)</w:t>
            </w:r>
          </w:p>
        </w:tc>
      </w:tr>
      <w:tr w:rsidR="2F77151E" w:rsidRPr="00E4394F" w14:paraId="2CE9B438" w14:textId="77777777" w:rsidTr="33E90651">
        <w:trPr>
          <w:trHeight w:val="1322"/>
        </w:trPr>
        <w:tc>
          <w:tcPr>
            <w:tcW w:w="2882" w:type="dxa"/>
          </w:tcPr>
          <w:p w14:paraId="4C6610D6" w14:textId="28D68301" w:rsidR="00FE7E89" w:rsidRPr="008E6A72" w:rsidRDefault="00FE7E89" w:rsidP="2F77151E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  <w:b/>
              </w:rPr>
              <w:t>Teaching Artist:</w:t>
            </w:r>
          </w:p>
          <w:p w14:paraId="5B81650F" w14:textId="3CD20748" w:rsidR="2F77151E" w:rsidRPr="008E6A72" w:rsidRDefault="2F77151E" w:rsidP="00FB1A22">
            <w:pPr>
              <w:rPr>
                <w:rFonts w:ascii="Proxima Nova" w:hAnsi="Proxima Nova"/>
              </w:rPr>
            </w:pPr>
            <w:r w:rsidRPr="008E6A72">
              <w:rPr>
                <w:rFonts w:ascii="Proxima Nova" w:hAnsi="Proxima Nova"/>
              </w:rPr>
              <w:t>Name, Email, Phone/Text</w:t>
            </w:r>
          </w:p>
          <w:p w14:paraId="148C03FE" w14:textId="739C3730" w:rsidR="2F77151E" w:rsidRPr="008E6A72" w:rsidRDefault="006C0308" w:rsidP="2F77151E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</w:rPr>
              <w:t>Role/Responsibilities</w:t>
            </w:r>
          </w:p>
        </w:tc>
        <w:tc>
          <w:tcPr>
            <w:tcW w:w="7725" w:type="dxa"/>
          </w:tcPr>
          <w:p w14:paraId="7FDE1940" w14:textId="3FB62B32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29369BE7" w14:textId="77777777" w:rsidTr="33E90651">
        <w:trPr>
          <w:trHeight w:val="1340"/>
        </w:trPr>
        <w:tc>
          <w:tcPr>
            <w:tcW w:w="2882" w:type="dxa"/>
          </w:tcPr>
          <w:p w14:paraId="6B5BE561" w14:textId="30E959AC" w:rsidR="00FE7E89" w:rsidRPr="008E6A72" w:rsidRDefault="00FE7E89" w:rsidP="2F77151E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  <w:b/>
              </w:rPr>
              <w:t>Classroom Teacher:</w:t>
            </w:r>
          </w:p>
          <w:p w14:paraId="33D51057" w14:textId="2C3E533A" w:rsidR="2F77151E" w:rsidRPr="008E6A72" w:rsidRDefault="2F77151E" w:rsidP="2F77151E">
            <w:pPr>
              <w:rPr>
                <w:rFonts w:ascii="Proxima Nova" w:hAnsi="Proxima Nova"/>
              </w:rPr>
            </w:pPr>
            <w:r w:rsidRPr="008E6A72">
              <w:rPr>
                <w:rFonts w:ascii="Proxima Nova" w:hAnsi="Proxima Nova"/>
              </w:rPr>
              <w:t>Name, Email, Phone/Text</w:t>
            </w:r>
          </w:p>
          <w:p w14:paraId="05F32AD0" w14:textId="0FE0B64C" w:rsidR="2F77151E" w:rsidRPr="008E6A72" w:rsidRDefault="00FB1A22" w:rsidP="2F77151E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</w:rPr>
              <w:t>Role/Responsibilities</w:t>
            </w:r>
          </w:p>
        </w:tc>
        <w:tc>
          <w:tcPr>
            <w:tcW w:w="7725" w:type="dxa"/>
          </w:tcPr>
          <w:p w14:paraId="20E35D83" w14:textId="3FB62B32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0EB909E4" w14:textId="77777777" w:rsidTr="33E90651">
        <w:trPr>
          <w:trHeight w:val="1070"/>
        </w:trPr>
        <w:tc>
          <w:tcPr>
            <w:tcW w:w="2882" w:type="dxa"/>
          </w:tcPr>
          <w:p w14:paraId="0C5928BB" w14:textId="0321FB9F" w:rsidR="00FE7E89" w:rsidRPr="008E6A72" w:rsidRDefault="00FE7E89" w:rsidP="2F77151E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</w:rPr>
              <w:t>Administrator:</w:t>
            </w:r>
          </w:p>
          <w:p w14:paraId="537C3BA4" w14:textId="77777777" w:rsidR="00FB1A22" w:rsidRPr="008E6A72" w:rsidRDefault="00FB1A22" w:rsidP="00FB1A22">
            <w:pPr>
              <w:rPr>
                <w:rFonts w:ascii="Proxima Nova" w:hAnsi="Proxima Nova"/>
              </w:rPr>
            </w:pPr>
            <w:r w:rsidRPr="008E6A72">
              <w:rPr>
                <w:rFonts w:ascii="Proxima Nova" w:hAnsi="Proxima Nova"/>
              </w:rPr>
              <w:t>Name, Email, Phone/Text</w:t>
            </w:r>
          </w:p>
          <w:p w14:paraId="7B2D3C15" w14:textId="6008D4C6" w:rsidR="00FE7E89" w:rsidRPr="008E6A72" w:rsidRDefault="00FB1A22" w:rsidP="2F77151E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</w:rPr>
              <w:t>Role/Responsibilities</w:t>
            </w:r>
          </w:p>
        </w:tc>
        <w:tc>
          <w:tcPr>
            <w:tcW w:w="7725" w:type="dxa"/>
          </w:tcPr>
          <w:p w14:paraId="3307C636" w14:textId="2B0FDF39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1AB7DE1E" w14:textId="77777777" w:rsidTr="33E90651">
        <w:trPr>
          <w:trHeight w:val="1340"/>
        </w:trPr>
        <w:tc>
          <w:tcPr>
            <w:tcW w:w="2882" w:type="dxa"/>
          </w:tcPr>
          <w:p w14:paraId="3F0FA0B0" w14:textId="49BEB7F6" w:rsidR="00CD5CA9" w:rsidRPr="008E6A72" w:rsidRDefault="7CFC70E2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</w:rPr>
              <w:t xml:space="preserve">Arts Integration </w:t>
            </w:r>
          </w:p>
          <w:p w14:paraId="305EEF44" w14:textId="3BC2CBCB" w:rsidR="7CFC70E2" w:rsidRPr="005D1302" w:rsidRDefault="00710D22">
            <w:pPr>
              <w:rPr>
                <w:rFonts w:ascii="Proxima Nova" w:hAnsi="Proxima Nova"/>
              </w:rPr>
            </w:pPr>
            <w:r w:rsidRPr="005D1302">
              <w:rPr>
                <w:rFonts w:ascii="Proxima Nova" w:hAnsi="Proxima Nova"/>
                <w:bCs/>
              </w:rPr>
              <w:t xml:space="preserve">What </w:t>
            </w:r>
            <w:r w:rsidR="005D1302" w:rsidRPr="005D1302">
              <w:rPr>
                <w:rFonts w:ascii="Proxima Nova" w:hAnsi="Proxima Nova"/>
                <w:bCs/>
              </w:rPr>
              <w:t xml:space="preserve">are the </w:t>
            </w:r>
            <w:r w:rsidRPr="005D1302">
              <w:rPr>
                <w:rFonts w:ascii="Proxima Nova" w:hAnsi="Proxima Nova"/>
                <w:bCs/>
              </w:rPr>
              <w:t>main art</w:t>
            </w:r>
            <w:r w:rsidR="005D1302" w:rsidRPr="005D1302">
              <w:rPr>
                <w:rFonts w:ascii="Proxima Nova" w:hAnsi="Proxima Nova"/>
                <w:bCs/>
              </w:rPr>
              <w:t xml:space="preserve">s &amp; non-arts </w:t>
            </w:r>
            <w:r w:rsidR="005D1302">
              <w:rPr>
                <w:rFonts w:ascii="Proxima Nova" w:hAnsi="Proxima Nova"/>
                <w:bCs/>
              </w:rPr>
              <w:t xml:space="preserve">concepts </w:t>
            </w:r>
            <w:r w:rsidR="005D1302" w:rsidRPr="005D1302">
              <w:rPr>
                <w:rFonts w:ascii="Proxima Nova" w:hAnsi="Proxima Nova"/>
                <w:bCs/>
              </w:rPr>
              <w:t>at the core of this residency</w:t>
            </w:r>
            <w:r w:rsidR="005D1302">
              <w:rPr>
                <w:rFonts w:ascii="Proxima Nova" w:hAnsi="Proxima Nova"/>
                <w:bCs/>
              </w:rPr>
              <w:t>?</w:t>
            </w:r>
          </w:p>
        </w:tc>
        <w:tc>
          <w:tcPr>
            <w:tcW w:w="7725" w:type="dxa"/>
          </w:tcPr>
          <w:p w14:paraId="510AB740" w14:textId="3FB62B32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1E414B" w:rsidRPr="00E4394F" w14:paraId="1648789C" w14:textId="77777777" w:rsidTr="33E90651">
        <w:trPr>
          <w:trHeight w:val="1250"/>
        </w:trPr>
        <w:tc>
          <w:tcPr>
            <w:tcW w:w="2882" w:type="dxa"/>
          </w:tcPr>
          <w:p w14:paraId="5CECA7C7" w14:textId="34A430DC" w:rsidR="001E414B" w:rsidRPr="008E6A72" w:rsidRDefault="001E414B">
            <w:pPr>
              <w:rPr>
                <w:rFonts w:ascii="Proxima Nova" w:hAnsi="Proxima Nova"/>
                <w:bCs/>
              </w:rPr>
            </w:pPr>
            <w:r w:rsidRPr="008E6A72">
              <w:rPr>
                <w:rFonts w:ascii="Proxima Nova" w:hAnsi="Proxima Nova"/>
                <w:b/>
              </w:rPr>
              <w:t>Arts Integration Residency</w:t>
            </w:r>
            <w:r w:rsidR="004B13D9" w:rsidRPr="008E6A72">
              <w:rPr>
                <w:rFonts w:ascii="Proxima Nova" w:hAnsi="Proxima Nova"/>
                <w:b/>
              </w:rPr>
              <w:t xml:space="preserve"> Summary </w:t>
            </w:r>
            <w:r w:rsidR="004B13D9" w:rsidRPr="008E6A72">
              <w:rPr>
                <w:rFonts w:ascii="Proxima Nova" w:hAnsi="Proxima Nova"/>
                <w:bCs/>
              </w:rPr>
              <w:t>(in 500 words or less)</w:t>
            </w:r>
          </w:p>
        </w:tc>
        <w:tc>
          <w:tcPr>
            <w:tcW w:w="7725" w:type="dxa"/>
          </w:tcPr>
          <w:p w14:paraId="7DED5E52" w14:textId="77777777" w:rsidR="001E414B" w:rsidRPr="00E4394F" w:rsidRDefault="001E414B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23C1F276" w14:textId="77777777" w:rsidTr="33E90651">
        <w:trPr>
          <w:trHeight w:val="1250"/>
        </w:trPr>
        <w:tc>
          <w:tcPr>
            <w:tcW w:w="2882" w:type="dxa"/>
          </w:tcPr>
          <w:p w14:paraId="5C9FCC51" w14:textId="36CB0A1C" w:rsidR="7CFC70E2" w:rsidRPr="008E6A72" w:rsidRDefault="7CFC70E2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  <w:b/>
              </w:rPr>
              <w:t xml:space="preserve">Arts Integration </w:t>
            </w:r>
            <w:r w:rsidR="53F01C73" w:rsidRPr="008E6A72">
              <w:rPr>
                <w:rFonts w:ascii="Proxima Nova" w:hAnsi="Proxima Nova"/>
                <w:b/>
              </w:rPr>
              <w:t>Residency Primary Goal</w:t>
            </w:r>
            <w:r w:rsidR="00EC7AFD">
              <w:rPr>
                <w:rFonts w:ascii="Proxima Nova" w:hAnsi="Proxima Nova"/>
                <w:b/>
              </w:rPr>
              <w:t>/s</w:t>
            </w:r>
            <w:r w:rsidR="00FE7E89" w:rsidRPr="008E6A72">
              <w:rPr>
                <w:rFonts w:ascii="Proxima Nova" w:hAnsi="Proxima Nova"/>
                <w:b/>
              </w:rPr>
              <w:t>:</w:t>
            </w:r>
          </w:p>
        </w:tc>
        <w:tc>
          <w:tcPr>
            <w:tcW w:w="7725" w:type="dxa"/>
          </w:tcPr>
          <w:p w14:paraId="59155BE0" w14:textId="486DD00B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7220D2" w:rsidRPr="00E4394F" w14:paraId="5DA509CA" w14:textId="77777777" w:rsidTr="33E90651">
        <w:trPr>
          <w:trHeight w:val="1250"/>
        </w:trPr>
        <w:tc>
          <w:tcPr>
            <w:tcW w:w="2882" w:type="dxa"/>
          </w:tcPr>
          <w:p w14:paraId="6E76E907" w14:textId="00E9A894" w:rsidR="007220D2" w:rsidRPr="008E6A72" w:rsidRDefault="007220D2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t>Budget Notes:</w:t>
            </w:r>
            <w:r w:rsidRPr="008E6A72">
              <w:rPr>
                <w:rFonts w:ascii="Proxima Nova" w:hAnsi="Proxima Nova"/>
                <w:b/>
                <w:bCs/>
              </w:rPr>
              <w:br/>
              <w:t>Who is handling budget? Any funding restrictions?</w:t>
            </w:r>
          </w:p>
        </w:tc>
        <w:tc>
          <w:tcPr>
            <w:tcW w:w="7725" w:type="dxa"/>
          </w:tcPr>
          <w:p w14:paraId="62D6987E" w14:textId="7E22114C" w:rsidR="007220D2" w:rsidRPr="00E4394F" w:rsidRDefault="007220D2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7220D2" w:rsidRPr="00E4394F" w14:paraId="27E5EDBB" w14:textId="77777777" w:rsidTr="33E90651">
        <w:trPr>
          <w:trHeight w:val="1250"/>
        </w:trPr>
        <w:tc>
          <w:tcPr>
            <w:tcW w:w="2882" w:type="dxa"/>
          </w:tcPr>
          <w:p w14:paraId="7BAE7588" w14:textId="1EF4EE0A" w:rsidR="007220D2" w:rsidRPr="008E6A72" w:rsidRDefault="007220D2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lastRenderedPageBreak/>
              <w:t>Culminating event?</w:t>
            </w:r>
          </w:p>
          <w:p w14:paraId="33549D79" w14:textId="3516639D" w:rsidR="007220D2" w:rsidRPr="008E6A72" w:rsidRDefault="007220D2" w:rsidP="00D605C9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t>YES/NO</w:t>
            </w:r>
            <w:r w:rsidR="00D605C9" w:rsidRPr="008E6A72">
              <w:rPr>
                <w:rFonts w:ascii="Proxima Nova" w:hAnsi="Proxima Nova"/>
                <w:b/>
                <w:bCs/>
              </w:rPr>
              <w:t>:</w:t>
            </w:r>
          </w:p>
          <w:p w14:paraId="50695ABD" w14:textId="07C10B47" w:rsidR="007220D2" w:rsidRPr="008E6A72" w:rsidRDefault="007220D2">
            <w:pPr>
              <w:rPr>
                <w:rFonts w:ascii="Proxima Nova" w:hAnsi="Proxima Nova"/>
              </w:rPr>
            </w:pPr>
            <w:r w:rsidRPr="008E6A72">
              <w:rPr>
                <w:rFonts w:ascii="Proxima Nova" w:hAnsi="Proxima Nova"/>
              </w:rPr>
              <w:t xml:space="preserve">If yes, add notes </w:t>
            </w:r>
            <w:r w:rsidR="001B17E7" w:rsidRPr="008E6A72">
              <w:rPr>
                <w:rFonts w:ascii="Proxima Nova" w:hAnsi="Proxima Nova"/>
              </w:rPr>
              <w:t>on details:</w:t>
            </w:r>
          </w:p>
        </w:tc>
        <w:tc>
          <w:tcPr>
            <w:tcW w:w="7725" w:type="dxa"/>
          </w:tcPr>
          <w:p w14:paraId="74CAECA8" w14:textId="34D84B12" w:rsidR="007220D2" w:rsidRPr="00E4394F" w:rsidRDefault="007220D2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A612A7" w:rsidRPr="00E4394F" w14:paraId="10ED98B4" w14:textId="77777777" w:rsidTr="33E90651">
        <w:trPr>
          <w:trHeight w:val="1250"/>
        </w:trPr>
        <w:tc>
          <w:tcPr>
            <w:tcW w:w="2882" w:type="dxa"/>
          </w:tcPr>
          <w:p w14:paraId="04F0D1CF" w14:textId="551AF523" w:rsidR="00A612A7" w:rsidRPr="008E6A72" w:rsidRDefault="00340C8F">
            <w:pPr>
              <w:rPr>
                <w:rFonts w:ascii="Proxima Nova" w:hAnsi="Proxima Nova"/>
                <w:b/>
                <w:bCs/>
              </w:rPr>
            </w:pPr>
            <w:r>
              <w:rPr>
                <w:rFonts w:ascii="Proxima Nova" w:hAnsi="Proxima Nova"/>
                <w:b/>
                <w:bCs/>
              </w:rPr>
              <w:t>When</w:t>
            </w:r>
            <w:r w:rsidR="00A612A7">
              <w:rPr>
                <w:rFonts w:ascii="Proxima Nova" w:hAnsi="Proxima Nova"/>
                <w:b/>
                <w:bCs/>
              </w:rPr>
              <w:t xml:space="preserve"> are you meeting to plan, </w:t>
            </w:r>
            <w:r>
              <w:rPr>
                <w:rFonts w:ascii="Proxima Nova" w:hAnsi="Proxima Nova"/>
                <w:b/>
                <w:bCs/>
              </w:rPr>
              <w:t xml:space="preserve">check-in, and debrief? </w:t>
            </w:r>
          </w:p>
        </w:tc>
        <w:tc>
          <w:tcPr>
            <w:tcW w:w="7725" w:type="dxa"/>
          </w:tcPr>
          <w:p w14:paraId="25ADA05B" w14:textId="77777777" w:rsidR="00A612A7" w:rsidRPr="00E4394F" w:rsidRDefault="00A612A7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bookmarkStart w:id="1" w:name="_Stage_2_(detail)"/>
      <w:bookmarkEnd w:id="1"/>
      <w:tr w:rsidR="001B36A4" w:rsidRPr="00E4394F" w14:paraId="1771A226" w14:textId="77777777" w:rsidTr="33E90651">
        <w:trPr>
          <w:trHeight w:val="188"/>
        </w:trPr>
        <w:tc>
          <w:tcPr>
            <w:tcW w:w="10607" w:type="dxa"/>
            <w:gridSpan w:val="2"/>
            <w:shd w:val="clear" w:color="auto" w:fill="70AD47" w:themeFill="accent6"/>
          </w:tcPr>
          <w:p w14:paraId="35304270" w14:textId="7E88FAAB" w:rsidR="001B36A4" w:rsidRPr="00E4394F" w:rsidRDefault="00D605C9" w:rsidP="00922034">
            <w:pPr>
              <w:pStyle w:val="Heading4"/>
              <w:spacing w:before="100" w:beforeAutospacing="1"/>
            </w:pPr>
            <w:r>
              <w:fldChar w:fldCharType="begin"/>
            </w:r>
            <w:r>
              <w:instrText xml:space="preserve"> HYPERLINK  \l "_2._Get_to" </w:instrText>
            </w:r>
            <w:r>
              <w:rPr>
                <w:rStyle w:val="Hyperlink"/>
              </w:rPr>
              <w:fldChar w:fldCharType="separate"/>
            </w:r>
            <w:r w:rsidR="00922034" w:rsidRPr="00D605C9">
              <w:rPr>
                <w:rStyle w:val="Hyperlink"/>
              </w:rPr>
              <w:t>Stag</w:t>
            </w:r>
            <w:r w:rsidR="00922034">
              <w:t>e 2</w:t>
            </w:r>
            <w:r>
              <w:fldChar w:fldCharType="end"/>
            </w:r>
            <w:r>
              <w:t xml:space="preserve"> (</w:t>
            </w:r>
            <w:hyperlink w:anchor="_2._Get_to_1" w:history="1">
              <w:r w:rsidRPr="00D605C9">
                <w:rPr>
                  <w:rStyle w:val="Hyperlink"/>
                </w:rPr>
                <w:t>detail</w:t>
              </w:r>
            </w:hyperlink>
            <w:r>
              <w:t>)</w:t>
            </w:r>
          </w:p>
        </w:tc>
      </w:tr>
      <w:tr w:rsidR="2F77151E" w:rsidRPr="00E4394F" w14:paraId="4C990C2A" w14:textId="77777777" w:rsidTr="33E90651">
        <w:trPr>
          <w:trHeight w:val="1043"/>
        </w:trPr>
        <w:tc>
          <w:tcPr>
            <w:tcW w:w="2882" w:type="dxa"/>
          </w:tcPr>
          <w:p w14:paraId="05D88B89" w14:textId="4A283316" w:rsidR="2F77151E" w:rsidRPr="008E6A72" w:rsidRDefault="007220D2" w:rsidP="2F77151E">
            <w:pPr>
              <w:rPr>
                <w:rFonts w:ascii="Proxima Nova" w:hAnsi="Proxima Nova"/>
                <w:b/>
              </w:rPr>
            </w:pPr>
            <w:r w:rsidRPr="008E6A72">
              <w:rPr>
                <w:rFonts w:ascii="Proxima Nova" w:hAnsi="Proxima Nova"/>
                <w:b/>
                <w:bCs/>
              </w:rPr>
              <w:t>When can the artist observe a class?</w:t>
            </w:r>
          </w:p>
        </w:tc>
        <w:tc>
          <w:tcPr>
            <w:tcW w:w="7725" w:type="dxa"/>
          </w:tcPr>
          <w:p w14:paraId="67A296DE" w14:textId="4CC04361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7220D2" w:rsidRPr="00E4394F" w14:paraId="4ECB66AE" w14:textId="77777777" w:rsidTr="33E90651">
        <w:trPr>
          <w:trHeight w:val="1043"/>
        </w:trPr>
        <w:tc>
          <w:tcPr>
            <w:tcW w:w="2882" w:type="dxa"/>
          </w:tcPr>
          <w:p w14:paraId="7B809997" w14:textId="355CB8EC" w:rsidR="007220D2" w:rsidRPr="008E6A72" w:rsidRDefault="007220D2" w:rsidP="2F77151E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t xml:space="preserve">List any classroom strategies, </w:t>
            </w:r>
            <w:r w:rsidR="00177A2A" w:rsidRPr="008E6A72">
              <w:rPr>
                <w:rFonts w:ascii="Proxima Nova" w:hAnsi="Proxima Nova"/>
                <w:b/>
                <w:bCs/>
              </w:rPr>
              <w:t>routines,</w:t>
            </w:r>
            <w:r w:rsidRPr="008E6A72">
              <w:rPr>
                <w:rFonts w:ascii="Proxima Nova" w:hAnsi="Proxima Nova"/>
                <w:b/>
                <w:bCs/>
              </w:rPr>
              <w:t xml:space="preserve"> or customs to note:</w:t>
            </w:r>
          </w:p>
        </w:tc>
        <w:tc>
          <w:tcPr>
            <w:tcW w:w="7725" w:type="dxa"/>
          </w:tcPr>
          <w:p w14:paraId="0F912880" w14:textId="4FEB2EE9" w:rsidR="007220D2" w:rsidRPr="00E4394F" w:rsidRDefault="007220D2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E7651D" w:rsidRPr="00E4394F" w14:paraId="6A15A326" w14:textId="77777777" w:rsidTr="33E90651">
        <w:trPr>
          <w:trHeight w:val="1043"/>
        </w:trPr>
        <w:tc>
          <w:tcPr>
            <w:tcW w:w="2882" w:type="dxa"/>
          </w:tcPr>
          <w:p w14:paraId="0D116828" w14:textId="01601763" w:rsidR="00E7651D" w:rsidRPr="008E6A72" w:rsidRDefault="00E7651D" w:rsidP="2F77151E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t>List the strengths and areas of growth potential of this group of students:</w:t>
            </w:r>
          </w:p>
        </w:tc>
        <w:tc>
          <w:tcPr>
            <w:tcW w:w="7725" w:type="dxa"/>
          </w:tcPr>
          <w:p w14:paraId="6FD56F24" w14:textId="77777777" w:rsidR="00E7651D" w:rsidRPr="00E4394F" w:rsidRDefault="00E7651D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bookmarkStart w:id="2" w:name="_Stage_3_(detail)"/>
      <w:bookmarkEnd w:id="2"/>
      <w:tr w:rsidR="001B36A4" w:rsidRPr="00E4394F" w14:paraId="3114DD4B" w14:textId="77777777" w:rsidTr="33E90651">
        <w:trPr>
          <w:trHeight w:val="278"/>
        </w:trPr>
        <w:tc>
          <w:tcPr>
            <w:tcW w:w="10607" w:type="dxa"/>
            <w:gridSpan w:val="2"/>
            <w:shd w:val="clear" w:color="auto" w:fill="ED7D31" w:themeFill="accent2"/>
          </w:tcPr>
          <w:p w14:paraId="14CA5468" w14:textId="007A2A8A" w:rsidR="001B36A4" w:rsidRPr="00E4394F" w:rsidRDefault="00D605C9" w:rsidP="00922034">
            <w:pPr>
              <w:pStyle w:val="Heading4"/>
            </w:pPr>
            <w:r>
              <w:fldChar w:fldCharType="begin"/>
            </w:r>
            <w:r>
              <w:instrText xml:space="preserve"> HYPERLINK  \l "_3._Finalize_the" </w:instrText>
            </w:r>
            <w:r>
              <w:rPr>
                <w:rStyle w:val="Hyperlink"/>
              </w:rPr>
              <w:fldChar w:fldCharType="separate"/>
            </w:r>
            <w:r w:rsidR="00922034" w:rsidRPr="00D605C9">
              <w:rPr>
                <w:rStyle w:val="Hyperlink"/>
              </w:rPr>
              <w:t>Stag</w:t>
            </w:r>
            <w:r w:rsidR="00922034">
              <w:t>e 3</w:t>
            </w:r>
            <w:r>
              <w:fldChar w:fldCharType="end"/>
            </w:r>
            <w:r>
              <w:t xml:space="preserve"> (</w:t>
            </w:r>
            <w:hyperlink w:anchor="_3._Finalize_the_1" w:history="1">
              <w:r w:rsidRPr="00D605C9">
                <w:rPr>
                  <w:rStyle w:val="Hyperlink"/>
                </w:rPr>
                <w:t>detail</w:t>
              </w:r>
            </w:hyperlink>
            <w:r>
              <w:t>)</w:t>
            </w:r>
          </w:p>
        </w:tc>
      </w:tr>
      <w:tr w:rsidR="2F77151E" w:rsidRPr="00E4394F" w14:paraId="4AC656FE" w14:textId="77777777" w:rsidTr="33E90651">
        <w:trPr>
          <w:trHeight w:val="1511"/>
        </w:trPr>
        <w:tc>
          <w:tcPr>
            <w:tcW w:w="2882" w:type="dxa"/>
          </w:tcPr>
          <w:p w14:paraId="70AF4BC7" w14:textId="412EF90F" w:rsidR="2F77151E" w:rsidRPr="00E4394F" w:rsidRDefault="001B36A4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t>Curriculum connections or standards:</w:t>
            </w:r>
          </w:p>
        </w:tc>
        <w:tc>
          <w:tcPr>
            <w:tcW w:w="7725" w:type="dxa"/>
          </w:tcPr>
          <w:p w14:paraId="5A8A8342" w14:textId="7D69CE2D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3001E8C9" w14:textId="77777777" w:rsidTr="33E90651">
        <w:trPr>
          <w:trHeight w:val="1250"/>
        </w:trPr>
        <w:tc>
          <w:tcPr>
            <w:tcW w:w="2882" w:type="dxa"/>
          </w:tcPr>
          <w:p w14:paraId="6B0F8566" w14:textId="39484B30" w:rsidR="00D319BB" w:rsidRPr="00E4394F" w:rsidRDefault="00A96147" w:rsidP="2F77151E">
            <w:pPr>
              <w:rPr>
                <w:rFonts w:ascii="Proxima Nova" w:hAnsi="Proxima Nova"/>
                <w:b/>
                <w:bCs/>
              </w:rPr>
            </w:pPr>
            <w:r>
              <w:rPr>
                <w:rFonts w:ascii="Proxima Nova" w:hAnsi="Proxima Nova"/>
                <w:b/>
                <w:bCs/>
              </w:rPr>
              <w:t>L</w:t>
            </w:r>
            <w:r w:rsidR="00D319BB" w:rsidRPr="00E4394F">
              <w:rPr>
                <w:rFonts w:ascii="Proxima Nova" w:hAnsi="Proxima Nova"/>
                <w:b/>
                <w:bCs/>
              </w:rPr>
              <w:t xml:space="preserve">earning outcome 1 </w:t>
            </w:r>
          </w:p>
          <w:p w14:paraId="11560AB1" w14:textId="7EDCFF0D" w:rsidR="2F77151E" w:rsidRPr="00E4394F" w:rsidRDefault="00D319BB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t>(Arts)</w:t>
            </w:r>
          </w:p>
        </w:tc>
        <w:tc>
          <w:tcPr>
            <w:tcW w:w="7725" w:type="dxa"/>
          </w:tcPr>
          <w:p w14:paraId="3C530376" w14:textId="39F74BCA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2E9218B1" w14:textId="77777777" w:rsidTr="33E90651">
        <w:trPr>
          <w:trHeight w:val="1610"/>
        </w:trPr>
        <w:tc>
          <w:tcPr>
            <w:tcW w:w="2882" w:type="dxa"/>
          </w:tcPr>
          <w:p w14:paraId="2CEADE92" w14:textId="7B56CC9A" w:rsidR="00D319BB" w:rsidRPr="00E4394F" w:rsidRDefault="00D319BB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Learning outcome 2 </w:t>
            </w:r>
          </w:p>
          <w:p w14:paraId="22AB63C8" w14:textId="4D94F29F" w:rsidR="2F77151E" w:rsidRPr="00E4394F" w:rsidRDefault="00D319BB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t>(Non-arts)</w:t>
            </w:r>
          </w:p>
        </w:tc>
        <w:tc>
          <w:tcPr>
            <w:tcW w:w="7725" w:type="dxa"/>
          </w:tcPr>
          <w:p w14:paraId="62B887A8" w14:textId="4AF16818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2D217BD7" w14:textId="77777777" w:rsidTr="33E90651">
        <w:trPr>
          <w:trHeight w:val="1250"/>
        </w:trPr>
        <w:tc>
          <w:tcPr>
            <w:tcW w:w="2882" w:type="dxa"/>
          </w:tcPr>
          <w:p w14:paraId="649C9E47" w14:textId="4BF42761" w:rsidR="00D319BB" w:rsidRPr="00E4394F" w:rsidRDefault="00D319BB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Learning outcome 3 </w:t>
            </w:r>
          </w:p>
          <w:p w14:paraId="1A92704D" w14:textId="4CE1BD05" w:rsidR="2F77151E" w:rsidRPr="00E4394F" w:rsidRDefault="00D319BB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t>(SEL)</w:t>
            </w:r>
          </w:p>
        </w:tc>
        <w:tc>
          <w:tcPr>
            <w:tcW w:w="7725" w:type="dxa"/>
          </w:tcPr>
          <w:p w14:paraId="1753BB32" w14:textId="65B9F7D6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1C686836" w14:textId="77777777" w:rsidTr="33E90651">
        <w:trPr>
          <w:trHeight w:val="1520"/>
        </w:trPr>
        <w:tc>
          <w:tcPr>
            <w:tcW w:w="2882" w:type="dxa"/>
          </w:tcPr>
          <w:p w14:paraId="6C3AE685" w14:textId="11D0A50B" w:rsidR="2F77151E" w:rsidRPr="00E4394F" w:rsidRDefault="00D319BB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lastRenderedPageBreak/>
              <w:t>Any evaluations</w:t>
            </w:r>
            <w:r w:rsidR="00214910" w:rsidRPr="00E4394F">
              <w:rPr>
                <w:rFonts w:ascii="Proxima Nova" w:hAnsi="Proxima Nova"/>
                <w:b/>
                <w:bCs/>
              </w:rPr>
              <w:t>, surveys, or assessments?</w:t>
            </w:r>
          </w:p>
        </w:tc>
        <w:tc>
          <w:tcPr>
            <w:tcW w:w="7725" w:type="dxa"/>
          </w:tcPr>
          <w:p w14:paraId="6731BB7C" w14:textId="1D005E42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735EE8" w:rsidRPr="00E4394F" w14:paraId="5848FDA4" w14:textId="77777777" w:rsidTr="33E90651">
        <w:trPr>
          <w:trHeight w:val="1250"/>
        </w:trPr>
        <w:tc>
          <w:tcPr>
            <w:tcW w:w="2882" w:type="dxa"/>
          </w:tcPr>
          <w:p w14:paraId="75E5D394" w14:textId="6085FB4C" w:rsidR="00735EE8" w:rsidRPr="00E4394F" w:rsidRDefault="00214910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Plans for differentiated instruction:</w:t>
            </w:r>
            <w:r w:rsidRPr="00E4394F">
              <w:rPr>
                <w:rFonts w:ascii="Proxima Nova" w:hAnsi="Proxima Nova"/>
                <w:b/>
                <w:bCs/>
              </w:rPr>
              <w:br/>
            </w:r>
          </w:p>
        </w:tc>
        <w:tc>
          <w:tcPr>
            <w:tcW w:w="7725" w:type="dxa"/>
          </w:tcPr>
          <w:p w14:paraId="0CF2C3AA" w14:textId="77777777" w:rsidR="00735EE8" w:rsidRPr="00E4394F" w:rsidRDefault="00735EE8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2F77151E" w:rsidRPr="00E4394F" w14:paraId="44514300" w14:textId="77777777" w:rsidTr="33E90651">
        <w:trPr>
          <w:trHeight w:val="1970"/>
        </w:trPr>
        <w:tc>
          <w:tcPr>
            <w:tcW w:w="2882" w:type="dxa"/>
          </w:tcPr>
          <w:p w14:paraId="24EBE320" w14:textId="3367BFDF" w:rsidR="2F77151E" w:rsidRPr="00E4394F" w:rsidRDefault="00214910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How </w:t>
            </w:r>
            <w:r w:rsidR="00E70B99" w:rsidRPr="00E4394F">
              <w:rPr>
                <w:rFonts w:ascii="Proxima Nova" w:hAnsi="Proxima Nova"/>
                <w:b/>
                <w:bCs/>
              </w:rPr>
              <w:t xml:space="preserve">will this plan </w:t>
            </w:r>
            <w:proofErr w:type="gramStart"/>
            <w:r w:rsidR="00E70B99" w:rsidRPr="00E4394F">
              <w:rPr>
                <w:rFonts w:ascii="Proxima Nova" w:hAnsi="Proxima Nova"/>
                <w:b/>
                <w:bCs/>
              </w:rPr>
              <w:t>build</w:t>
            </w:r>
            <w:proofErr w:type="gramEnd"/>
            <w:r w:rsidR="00E70B99" w:rsidRPr="00E4394F">
              <w:rPr>
                <w:rFonts w:ascii="Proxima Nova" w:hAnsi="Proxima Nova"/>
                <w:b/>
                <w:bCs/>
              </w:rPr>
              <w:t xml:space="preserve"> over the sessions? </w:t>
            </w:r>
            <w:r w:rsidR="00E70B99" w:rsidRPr="00E4394F">
              <w:rPr>
                <w:rFonts w:ascii="Proxima Nova" w:hAnsi="Proxima Nova"/>
              </w:rPr>
              <w:t xml:space="preserve">Make notes on the progressions from teacher-led to </w:t>
            </w:r>
            <w:r w:rsidR="000F7C63" w:rsidRPr="00E4394F">
              <w:rPr>
                <w:rFonts w:ascii="Proxima Nova" w:hAnsi="Proxima Nova"/>
              </w:rPr>
              <w:t>independent student learning</w:t>
            </w:r>
          </w:p>
        </w:tc>
        <w:tc>
          <w:tcPr>
            <w:tcW w:w="7725" w:type="dxa"/>
          </w:tcPr>
          <w:p w14:paraId="19B5D45D" w14:textId="134AA9ED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EC7AFD" w:rsidRPr="00E4394F" w14:paraId="450C9309" w14:textId="77777777" w:rsidTr="33E90651">
        <w:trPr>
          <w:trHeight w:val="1970"/>
        </w:trPr>
        <w:tc>
          <w:tcPr>
            <w:tcW w:w="2882" w:type="dxa"/>
          </w:tcPr>
          <w:p w14:paraId="738B7F14" w14:textId="314EF0D2" w:rsidR="00EC7AFD" w:rsidRPr="00E4394F" w:rsidRDefault="00EC7AFD" w:rsidP="00EC7AFD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t>Total # of sessions:</w:t>
            </w:r>
            <w:r w:rsidRPr="008E6A72">
              <w:rPr>
                <w:rFonts w:ascii="Proxima Nova" w:hAnsi="Proxima Nova"/>
                <w:b/>
                <w:bCs/>
              </w:rPr>
              <w:br/>
            </w:r>
            <w:r w:rsidRPr="008E6A72">
              <w:rPr>
                <w:rFonts w:ascii="Proxima Nova" w:hAnsi="Proxima Nova"/>
                <w:b/>
                <w:bCs/>
              </w:rPr>
              <w:br/>
              <w:t># of minutes/session:</w:t>
            </w:r>
          </w:p>
        </w:tc>
        <w:tc>
          <w:tcPr>
            <w:tcW w:w="7725" w:type="dxa"/>
          </w:tcPr>
          <w:p w14:paraId="49971BA6" w14:textId="77777777" w:rsidR="00EC7AFD" w:rsidRPr="00E4394F" w:rsidRDefault="00EC7AFD" w:rsidP="00EC7AF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EC7AFD" w:rsidRPr="00E4394F" w14:paraId="25381DD2" w14:textId="77777777" w:rsidTr="33E90651">
        <w:trPr>
          <w:trHeight w:val="1970"/>
        </w:trPr>
        <w:tc>
          <w:tcPr>
            <w:tcW w:w="2882" w:type="dxa"/>
          </w:tcPr>
          <w:p w14:paraId="75A75A79" w14:textId="3C79752B" w:rsidR="00EC7AFD" w:rsidRPr="00E4394F" w:rsidRDefault="00EC7AFD" w:rsidP="00EC7AFD">
            <w:pPr>
              <w:rPr>
                <w:rFonts w:ascii="Proxima Nova" w:hAnsi="Proxima Nova"/>
                <w:b/>
                <w:bCs/>
              </w:rPr>
            </w:pPr>
            <w:r w:rsidRPr="008E6A72">
              <w:rPr>
                <w:rFonts w:ascii="Proxima Nova" w:hAnsi="Proxima Nova"/>
                <w:b/>
                <w:bCs/>
              </w:rPr>
              <w:t xml:space="preserve">Frequency of sessions: </w:t>
            </w:r>
            <w:r w:rsidRPr="008E6A72">
              <w:rPr>
                <w:rFonts w:ascii="Proxima Nova" w:hAnsi="Proxima Nova"/>
              </w:rPr>
              <w:t>(</w:t>
            </w:r>
            <w:proofErr w:type="gramStart"/>
            <w:r w:rsidRPr="008E6A72">
              <w:rPr>
                <w:rFonts w:ascii="Proxima Nova" w:hAnsi="Proxima Nova"/>
              </w:rPr>
              <w:t>e.g.</w:t>
            </w:r>
            <w:proofErr w:type="gramEnd"/>
            <w:r w:rsidRPr="008E6A72">
              <w:rPr>
                <w:rFonts w:ascii="Proxima Nova" w:hAnsi="Proxima Nova"/>
              </w:rPr>
              <w:t xml:space="preserve"> </w:t>
            </w:r>
            <w:r>
              <w:rPr>
                <w:rFonts w:ascii="Proxima Nova" w:hAnsi="Proxima Nova"/>
              </w:rPr>
              <w:t>twice</w:t>
            </w:r>
            <w:r w:rsidRPr="008E6A72">
              <w:rPr>
                <w:rFonts w:ascii="Proxima Nova" w:hAnsi="Proxima Nova"/>
              </w:rPr>
              <w:t>/week)</w:t>
            </w:r>
            <w:r w:rsidRPr="008E6A72">
              <w:rPr>
                <w:rFonts w:ascii="Proxima Nova" w:hAnsi="Proxima Nova"/>
                <w:b/>
                <w:bCs/>
              </w:rPr>
              <w:br/>
            </w:r>
            <w:r w:rsidRPr="008E6A72">
              <w:rPr>
                <w:rFonts w:ascii="Proxima Nova" w:hAnsi="Proxima Nova"/>
                <w:b/>
                <w:bCs/>
              </w:rPr>
              <w:br/>
              <w:t>Dates:</w:t>
            </w:r>
          </w:p>
        </w:tc>
        <w:tc>
          <w:tcPr>
            <w:tcW w:w="7725" w:type="dxa"/>
          </w:tcPr>
          <w:p w14:paraId="3046BFC8" w14:textId="77777777" w:rsidR="00EC7AFD" w:rsidRPr="00E4394F" w:rsidRDefault="00EC7AFD" w:rsidP="00EC7AF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1C7581" w:rsidRPr="00E4394F" w14:paraId="5FF4C1DC" w14:textId="77777777" w:rsidTr="33E90651">
        <w:trPr>
          <w:trHeight w:val="1970"/>
        </w:trPr>
        <w:tc>
          <w:tcPr>
            <w:tcW w:w="2882" w:type="dxa"/>
          </w:tcPr>
          <w:p w14:paraId="05EF4217" w14:textId="2EA4E227" w:rsidR="001C7581" w:rsidRPr="008E6A72" w:rsidRDefault="001C7581" w:rsidP="00EC7AFD">
            <w:pPr>
              <w:rPr>
                <w:rFonts w:ascii="Proxima Nova" w:hAnsi="Proxima Nova"/>
                <w:b/>
                <w:bCs/>
              </w:rPr>
            </w:pPr>
            <w:r>
              <w:rPr>
                <w:rFonts w:ascii="Proxima Nova" w:hAnsi="Proxima Nova"/>
                <w:b/>
                <w:bCs/>
              </w:rPr>
              <w:t>Supplies/Materials needed? Who will provide them?</w:t>
            </w:r>
          </w:p>
        </w:tc>
        <w:tc>
          <w:tcPr>
            <w:tcW w:w="7725" w:type="dxa"/>
          </w:tcPr>
          <w:p w14:paraId="46C71EC8" w14:textId="27DFAA3B" w:rsidR="001C7581" w:rsidRPr="00E4394F" w:rsidRDefault="001C7581" w:rsidP="00EC7AF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0C75E9" w:rsidRPr="00E4394F" w14:paraId="045906EE" w14:textId="77777777" w:rsidTr="00977246">
        <w:trPr>
          <w:trHeight w:val="5660"/>
        </w:trPr>
        <w:tc>
          <w:tcPr>
            <w:tcW w:w="2882" w:type="dxa"/>
          </w:tcPr>
          <w:p w14:paraId="638BCDB7" w14:textId="77777777" w:rsidR="00D9378D" w:rsidRDefault="000C75E9" w:rsidP="00EC7AFD">
            <w:pPr>
              <w:rPr>
                <w:rFonts w:ascii="Proxima Nova" w:hAnsi="Proxima Nova"/>
              </w:rPr>
            </w:pPr>
            <w:r>
              <w:rPr>
                <w:rFonts w:ascii="Proxima Nova" w:hAnsi="Proxima Nova"/>
                <w:b/>
                <w:bCs/>
              </w:rPr>
              <w:lastRenderedPageBreak/>
              <w:t xml:space="preserve">Budget details: </w:t>
            </w:r>
            <w:r w:rsidRPr="000C75E9">
              <w:rPr>
                <w:rFonts w:ascii="Proxima Nova" w:hAnsi="Proxima Nova"/>
              </w:rPr>
              <w:t>How much for artist fees, travel, planning, and supplies?</w:t>
            </w:r>
          </w:p>
          <w:p w14:paraId="2A8FC5B9" w14:textId="6674EEFB" w:rsidR="000C75E9" w:rsidRPr="008E6A72" w:rsidRDefault="000C75E9" w:rsidP="00EC7AFD">
            <w:pPr>
              <w:rPr>
                <w:rFonts w:ascii="Proxima Nova" w:hAnsi="Proxima Nova"/>
                <w:b/>
                <w:bCs/>
              </w:rPr>
            </w:pPr>
          </w:p>
        </w:tc>
        <w:tc>
          <w:tcPr>
            <w:tcW w:w="7725" w:type="dxa"/>
          </w:tcPr>
          <w:p w14:paraId="52703F28" w14:textId="3F4CCA1B" w:rsidR="000C75E9" w:rsidRDefault="00C85E11" w:rsidP="00EC7AFD">
            <w:pP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Example budget</w:t>
            </w:r>
            <w:r>
              <w:rPr>
                <w:rFonts w:ascii="Arial" w:hAnsi="Arial" w:cs="Arial"/>
                <w:i/>
                <w:iCs/>
                <w:color w:val="00A885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$500 - planning stipend 1 Artist &amp; 1 teacher (5 hours x 4 people x $50/hour)</w:t>
            </w:r>
            <w:r>
              <w:rPr>
                <w:rFonts w:ascii="Arial" w:hAnsi="Arial" w:cs="Arial"/>
                <w:i/>
                <w:iCs/>
                <w:color w:val="00A885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$3,000 - Artist fees in-classroom (10 visits x 4 classrooms x $75/</w:t>
            </w:r>
            <w:proofErr w:type="spellStart"/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hr</w:t>
            </w:r>
            <w:proofErr w:type="spellEnd"/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i/>
                <w:iCs/>
                <w:color w:val="00A885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$1,500 - supplies costs (2 classes x 30 students x $12.50/student)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</w:t>
            </w:r>
            <w:r w:rsidR="004B4AA3"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3</w:t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00 - transportation to field trip</w:t>
            </w:r>
            <w:r>
              <w:rPr>
                <w:rFonts w:ascii="Arial" w:hAnsi="Arial" w:cs="Arial"/>
                <w:color w:val="414141"/>
                <w:sz w:val="21"/>
                <w:szCs w:val="21"/>
              </w:rPr>
              <w:br/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$5</w:t>
            </w:r>
            <w:r w:rsidR="004B4AA3"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0</w:t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0 - mileage for artist = 10 </w:t>
            </w:r>
            <w:r>
              <w:rPr>
                <w:rFonts w:ascii="Arial" w:hAnsi="Arial" w:cs="Arial"/>
                <w:i/>
                <w:iCs/>
                <w:color w:val="00A885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$1450 - administrative fees - grant writing/reporting, paycheck processing, scheduling</w:t>
            </w:r>
          </w:p>
          <w:p w14:paraId="2F38AE5D" w14:textId="7768387E" w:rsidR="00C85E11" w:rsidRDefault="00C85E11" w:rsidP="00EC7AFD">
            <w:pP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$7250 TOTAL</w:t>
            </w:r>
          </w:p>
          <w:p w14:paraId="68A10566" w14:textId="3B5FD4D6" w:rsidR="00C85E11" w:rsidRPr="00E4394F" w:rsidRDefault="00C85E11" w:rsidP="00EC7AFD">
            <w:pPr>
              <w:rPr>
                <w:rFonts w:ascii="Proxima Nova" w:hAnsi="Proxima Nova"/>
                <w:b/>
                <w:bCs/>
              </w:rPr>
            </w:pPr>
            <w:r>
              <w:rPr>
                <w:rStyle w:val="Emphasis"/>
                <w:rFonts w:ascii="Arial" w:hAnsi="Arial" w:cs="Arial"/>
                <w:color w:val="00A885"/>
                <w:sz w:val="21"/>
                <w:szCs w:val="21"/>
                <w:shd w:val="clear" w:color="auto" w:fill="FFFFFF"/>
              </w:rPr>
              <w:t>----------------------------------------------------------------------------------------------------</w:t>
            </w:r>
          </w:p>
        </w:tc>
      </w:tr>
      <w:tr w:rsidR="00056DCC" w:rsidRPr="00E4394F" w14:paraId="7F0E7CBB" w14:textId="77777777" w:rsidTr="33E90651">
        <w:trPr>
          <w:trHeight w:val="440"/>
        </w:trPr>
        <w:tc>
          <w:tcPr>
            <w:tcW w:w="10607" w:type="dxa"/>
            <w:gridSpan w:val="2"/>
            <w:shd w:val="clear" w:color="auto" w:fill="00B0F0"/>
          </w:tcPr>
          <w:p w14:paraId="5C2B2A9C" w14:textId="72ECB2DF" w:rsidR="00056DCC" w:rsidRPr="00E4394F" w:rsidRDefault="00000000" w:rsidP="00EC7AFD">
            <w:pPr>
              <w:rPr>
                <w:rFonts w:ascii="Proxima Nova" w:hAnsi="Proxima Nova"/>
                <w:b/>
                <w:bCs/>
              </w:rPr>
            </w:pPr>
            <w:hyperlink w:anchor="_4._Get_Ready:" w:history="1">
              <w:r w:rsidR="00056DCC" w:rsidRPr="00056DCC">
                <w:rPr>
                  <w:rStyle w:val="Hyperlink"/>
                  <w:rFonts w:ascii="Proxima Nova" w:hAnsi="Proxima Nova"/>
                  <w:b/>
                  <w:bCs/>
                </w:rPr>
                <w:t>Stage</w:t>
              </w:r>
            </w:hyperlink>
            <w:r w:rsidR="00056DCC" w:rsidRPr="00056DCC">
              <w:rPr>
                <w:rFonts w:ascii="Proxima Nova" w:hAnsi="Proxima Nova"/>
                <w:b/>
                <w:bCs/>
                <w:color w:val="FFFFFF" w:themeColor="background1"/>
              </w:rPr>
              <w:t xml:space="preserve"> 4 (</w:t>
            </w:r>
            <w:hyperlink w:anchor="_4._Get_Ready:_1" w:history="1">
              <w:r w:rsidR="00056DCC" w:rsidRPr="00056DCC">
                <w:rPr>
                  <w:rStyle w:val="Hyperlink"/>
                  <w:rFonts w:ascii="Proxima Nova" w:hAnsi="Proxima Nova"/>
                  <w:b/>
                  <w:bCs/>
                </w:rPr>
                <w:t>detail</w:t>
              </w:r>
            </w:hyperlink>
            <w:r w:rsidR="00056DCC" w:rsidRPr="00056DCC">
              <w:rPr>
                <w:rFonts w:ascii="Proxima Nova" w:hAnsi="Proxima Nova"/>
                <w:b/>
                <w:bCs/>
                <w:color w:val="FFFFFF" w:themeColor="background1"/>
              </w:rPr>
              <w:t>)</w:t>
            </w:r>
          </w:p>
        </w:tc>
      </w:tr>
      <w:tr w:rsidR="00546558" w:rsidRPr="00E4394F" w14:paraId="2E1D0A1D" w14:textId="77777777" w:rsidTr="33E90651">
        <w:trPr>
          <w:trHeight w:val="1970"/>
        </w:trPr>
        <w:tc>
          <w:tcPr>
            <w:tcW w:w="2882" w:type="dxa"/>
          </w:tcPr>
          <w:p w14:paraId="2C0DA9CC" w14:textId="77A51779" w:rsidR="00546558" w:rsidRDefault="00546558" w:rsidP="00EC7AFD">
            <w:pPr>
              <w:rPr>
                <w:rFonts w:ascii="Proxima Nova" w:hAnsi="Proxima Nova"/>
                <w:b/>
                <w:bCs/>
              </w:rPr>
            </w:pPr>
            <w:r>
              <w:rPr>
                <w:rFonts w:ascii="Proxima Nova" w:hAnsi="Proxima Nova"/>
                <w:b/>
                <w:bCs/>
              </w:rPr>
              <w:t>Any special room setup needed?</w:t>
            </w:r>
            <w:r w:rsidR="00056DCC">
              <w:rPr>
                <w:rFonts w:ascii="Proxima Nova" w:hAnsi="Proxima Nova"/>
                <w:b/>
                <w:bCs/>
              </w:rPr>
              <w:t xml:space="preserve"> </w:t>
            </w:r>
            <w:r w:rsidR="00056DCC" w:rsidRPr="00056DCC">
              <w:rPr>
                <w:rFonts w:ascii="Proxima Nova" w:hAnsi="Proxima Nova"/>
              </w:rPr>
              <w:t>Anyone else need to be contacted for this?</w:t>
            </w:r>
            <w:r w:rsidR="00056DCC">
              <w:rPr>
                <w:rFonts w:ascii="Proxima Nova" w:hAnsi="Proxima Nova"/>
              </w:rPr>
              <w:t xml:space="preserve"> Media specialist, custodian?</w:t>
            </w:r>
          </w:p>
        </w:tc>
        <w:tc>
          <w:tcPr>
            <w:tcW w:w="7725" w:type="dxa"/>
          </w:tcPr>
          <w:p w14:paraId="2337C8BF" w14:textId="77777777" w:rsidR="00546558" w:rsidRPr="00E4394F" w:rsidRDefault="00546558" w:rsidP="00EC7AFD">
            <w:pPr>
              <w:rPr>
                <w:rFonts w:ascii="Proxima Nova" w:hAnsi="Proxima Nova"/>
                <w:b/>
                <w:bCs/>
              </w:rPr>
            </w:pPr>
          </w:p>
        </w:tc>
      </w:tr>
      <w:bookmarkStart w:id="3" w:name="_Stage_4_(detail)"/>
      <w:bookmarkEnd w:id="3"/>
      <w:tr w:rsidR="00F95851" w:rsidRPr="00E4394F" w14:paraId="4531E2F8" w14:textId="77777777" w:rsidTr="33E90651">
        <w:trPr>
          <w:trHeight w:val="350"/>
        </w:trPr>
        <w:tc>
          <w:tcPr>
            <w:tcW w:w="10607" w:type="dxa"/>
            <w:gridSpan w:val="2"/>
            <w:shd w:val="clear" w:color="auto" w:fill="BF8F00" w:themeFill="accent4" w:themeFillShade="BF"/>
          </w:tcPr>
          <w:p w14:paraId="70E9676E" w14:textId="2B36D049" w:rsidR="00F95851" w:rsidRPr="00E4394F" w:rsidRDefault="00546558" w:rsidP="00546558">
            <w:pPr>
              <w:pStyle w:val="Heading4"/>
            </w:pPr>
            <w:r>
              <w:fldChar w:fldCharType="begin"/>
            </w:r>
            <w:r>
              <w:instrText xml:space="preserve"> HYPERLINK  \l "_5._Make_it" </w:instrText>
            </w:r>
            <w:r>
              <w:rPr>
                <w:rStyle w:val="Hyperlink"/>
              </w:rPr>
              <w:fldChar w:fldCharType="separate"/>
            </w:r>
            <w:r w:rsidRPr="00D605C9">
              <w:rPr>
                <w:rStyle w:val="Hyperlink"/>
              </w:rPr>
              <w:t>Stag</w:t>
            </w:r>
            <w:r>
              <w:t>e 5</w:t>
            </w:r>
            <w:r>
              <w:fldChar w:fldCharType="end"/>
            </w:r>
            <w:r>
              <w:t xml:space="preserve"> (</w:t>
            </w:r>
            <w:hyperlink w:anchor="_5._Make_it_1" w:history="1">
              <w:r w:rsidRPr="00D605C9">
                <w:rPr>
                  <w:rStyle w:val="Hyperlink"/>
                </w:rPr>
                <w:t>detail</w:t>
              </w:r>
            </w:hyperlink>
            <w:r>
              <w:t>)</w:t>
            </w:r>
          </w:p>
        </w:tc>
      </w:tr>
      <w:tr w:rsidR="2F77151E" w:rsidRPr="00E4394F" w14:paraId="6ED8F5AB" w14:textId="77777777" w:rsidTr="33E90651">
        <w:trPr>
          <w:trHeight w:val="1880"/>
        </w:trPr>
        <w:tc>
          <w:tcPr>
            <w:tcW w:w="2882" w:type="dxa"/>
          </w:tcPr>
          <w:p w14:paraId="430D7ECC" w14:textId="7D0C8E0A" w:rsidR="2F77151E" w:rsidRPr="00E4394F" w:rsidRDefault="00AA2C18" w:rsidP="2F77151E">
            <w:pPr>
              <w:rPr>
                <w:rFonts w:ascii="Proxima Nova" w:hAnsi="Proxima Nova"/>
                <w:b/>
              </w:rPr>
            </w:pPr>
            <w:r w:rsidRPr="00E4394F">
              <w:rPr>
                <w:rFonts w:ascii="Proxima Nova" w:hAnsi="Proxima Nova"/>
                <w:b/>
                <w:bCs/>
              </w:rPr>
              <w:t>Communication plan:</w:t>
            </w:r>
            <w:r w:rsidRPr="00E4394F">
              <w:rPr>
                <w:rFonts w:ascii="Proxima Nova" w:hAnsi="Proxima Nova"/>
                <w:b/>
                <w:bCs/>
              </w:rPr>
              <w:br/>
            </w:r>
            <w:r w:rsidRPr="00E4394F">
              <w:rPr>
                <w:rFonts w:ascii="Proxima Nova" w:hAnsi="Proxima Nova"/>
              </w:rPr>
              <w:t>How often will you keep in touch and provide feedback</w:t>
            </w:r>
            <w:r w:rsidR="00EC7AFD">
              <w:rPr>
                <w:rFonts w:ascii="Proxima Nova" w:hAnsi="Proxima Nova"/>
              </w:rPr>
              <w:t>? In</w:t>
            </w:r>
            <w:r w:rsidRPr="00E4394F">
              <w:rPr>
                <w:rFonts w:ascii="Proxima Nova" w:hAnsi="Proxima Nova"/>
              </w:rPr>
              <w:t xml:space="preserve"> what ways</w:t>
            </w:r>
            <w:r w:rsidR="00EC7AFD">
              <w:rPr>
                <w:rFonts w:ascii="Proxima Nova" w:hAnsi="Proxima Nova"/>
              </w:rPr>
              <w:t xml:space="preserve"> do you prefer to communicate</w:t>
            </w:r>
            <w:r w:rsidRPr="00E4394F">
              <w:rPr>
                <w:rFonts w:ascii="Proxima Nova" w:hAnsi="Proxima Nova"/>
              </w:rPr>
              <w:t>?</w:t>
            </w:r>
          </w:p>
        </w:tc>
        <w:tc>
          <w:tcPr>
            <w:tcW w:w="7725" w:type="dxa"/>
          </w:tcPr>
          <w:p w14:paraId="5EE0FAB0" w14:textId="1F99B26C" w:rsidR="2F77151E" w:rsidRPr="00E4394F" w:rsidRDefault="2F77151E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AA2C18" w:rsidRPr="00E4394F" w14:paraId="6C5C0488" w14:textId="77777777" w:rsidTr="00977246">
        <w:trPr>
          <w:trHeight w:val="2304"/>
        </w:trPr>
        <w:tc>
          <w:tcPr>
            <w:tcW w:w="2882" w:type="dxa"/>
          </w:tcPr>
          <w:p w14:paraId="1A9DD443" w14:textId="2C0066E0" w:rsidR="00AA2C18" w:rsidRPr="00E4394F" w:rsidRDefault="00F95851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lastRenderedPageBreak/>
              <w:t>Residency Day 1 - Outline</w:t>
            </w:r>
          </w:p>
        </w:tc>
        <w:tc>
          <w:tcPr>
            <w:tcW w:w="7725" w:type="dxa"/>
          </w:tcPr>
          <w:p w14:paraId="33E4D213" w14:textId="77777777" w:rsidR="00AA2C18" w:rsidRPr="00E4394F" w:rsidRDefault="00AA2C18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AA2C18" w:rsidRPr="00E4394F" w14:paraId="6257A2F7" w14:textId="77777777" w:rsidTr="00977246">
        <w:trPr>
          <w:trHeight w:val="2304"/>
        </w:trPr>
        <w:tc>
          <w:tcPr>
            <w:tcW w:w="2882" w:type="dxa"/>
          </w:tcPr>
          <w:p w14:paraId="220AE9DC" w14:textId="2683D511" w:rsidR="00AA2C18" w:rsidRPr="00E4394F" w:rsidRDefault="00AA2C18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Residency Day 2 - Outline</w:t>
            </w:r>
          </w:p>
        </w:tc>
        <w:tc>
          <w:tcPr>
            <w:tcW w:w="7725" w:type="dxa"/>
          </w:tcPr>
          <w:p w14:paraId="17BA54E5" w14:textId="77777777" w:rsidR="00AA2C18" w:rsidRPr="00E4394F" w:rsidRDefault="00AA2C18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F95851" w:rsidRPr="00E4394F" w14:paraId="3C2DAE4B" w14:textId="77777777" w:rsidTr="00977246">
        <w:trPr>
          <w:trHeight w:val="2304"/>
        </w:trPr>
        <w:tc>
          <w:tcPr>
            <w:tcW w:w="2882" w:type="dxa"/>
          </w:tcPr>
          <w:p w14:paraId="7F8720A1" w14:textId="40A2D431" w:rsidR="00F95851" w:rsidRPr="00E4394F" w:rsidRDefault="00F95851" w:rsidP="00922034">
            <w:pPr>
              <w:rPr>
                <w:rFonts w:ascii="Proxima Nova" w:hAnsi="Proxima Nova"/>
              </w:rPr>
            </w:pPr>
            <w:r w:rsidRPr="00E4394F">
              <w:rPr>
                <w:rFonts w:ascii="Proxima Nova" w:hAnsi="Proxima Nova"/>
                <w:b/>
                <w:bCs/>
              </w:rPr>
              <w:t>Residency Day 3 - Outline</w:t>
            </w:r>
          </w:p>
        </w:tc>
        <w:tc>
          <w:tcPr>
            <w:tcW w:w="7725" w:type="dxa"/>
          </w:tcPr>
          <w:p w14:paraId="7DFBB3CD" w14:textId="77777777" w:rsidR="00F95851" w:rsidRPr="00E4394F" w:rsidRDefault="00F95851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F95851" w:rsidRPr="00E4394F" w14:paraId="4B03A93D" w14:textId="77777777" w:rsidTr="00977246">
        <w:trPr>
          <w:trHeight w:val="2304"/>
        </w:trPr>
        <w:tc>
          <w:tcPr>
            <w:tcW w:w="2882" w:type="dxa"/>
          </w:tcPr>
          <w:p w14:paraId="4985DCD4" w14:textId="1886307C" w:rsidR="00F95851" w:rsidRPr="00E4394F" w:rsidRDefault="00F95851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Residency Day 4 - Outline</w:t>
            </w:r>
          </w:p>
        </w:tc>
        <w:tc>
          <w:tcPr>
            <w:tcW w:w="7725" w:type="dxa"/>
          </w:tcPr>
          <w:p w14:paraId="2F758889" w14:textId="77777777" w:rsidR="00F95851" w:rsidRPr="00E4394F" w:rsidRDefault="00F95851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F95851" w:rsidRPr="00E4394F" w14:paraId="0F6342D9" w14:textId="77777777" w:rsidTr="00977246">
        <w:trPr>
          <w:trHeight w:val="2304"/>
        </w:trPr>
        <w:tc>
          <w:tcPr>
            <w:tcW w:w="2882" w:type="dxa"/>
          </w:tcPr>
          <w:p w14:paraId="3C182691" w14:textId="77777777" w:rsidR="00F95851" w:rsidRDefault="00F95851" w:rsidP="2F77151E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Residency Day 5 - Outline</w:t>
            </w:r>
          </w:p>
          <w:p w14:paraId="74B21EE0" w14:textId="77777777" w:rsidR="00977246" w:rsidRPr="00977246" w:rsidRDefault="00977246" w:rsidP="00977246">
            <w:pPr>
              <w:rPr>
                <w:rFonts w:ascii="Proxima Nova" w:hAnsi="Proxima Nova"/>
              </w:rPr>
            </w:pPr>
          </w:p>
          <w:p w14:paraId="2D8EB40E" w14:textId="3694036B" w:rsidR="00977246" w:rsidRPr="00977246" w:rsidRDefault="00977246" w:rsidP="00977246">
            <w:pPr>
              <w:jc w:val="center"/>
              <w:rPr>
                <w:rFonts w:ascii="Proxima Nova" w:hAnsi="Proxima Nova"/>
              </w:rPr>
            </w:pPr>
          </w:p>
        </w:tc>
        <w:tc>
          <w:tcPr>
            <w:tcW w:w="7725" w:type="dxa"/>
          </w:tcPr>
          <w:p w14:paraId="569E3BA6" w14:textId="77777777" w:rsidR="00F95851" w:rsidRPr="00E4394F" w:rsidRDefault="00F95851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bookmarkStart w:id="4" w:name="_Stage_5_(detail)"/>
      <w:bookmarkStart w:id="5" w:name="_Stage_6_(detail)"/>
      <w:bookmarkEnd w:id="4"/>
      <w:bookmarkEnd w:id="5"/>
      <w:tr w:rsidR="00F95851" w:rsidRPr="00E4394F" w14:paraId="70ECC909" w14:textId="77777777" w:rsidTr="33E90651">
        <w:trPr>
          <w:trHeight w:val="350"/>
        </w:trPr>
        <w:tc>
          <w:tcPr>
            <w:tcW w:w="10607" w:type="dxa"/>
            <w:gridSpan w:val="2"/>
            <w:shd w:val="clear" w:color="auto" w:fill="7030A0"/>
          </w:tcPr>
          <w:p w14:paraId="61A7797E" w14:textId="78AA618A" w:rsidR="00F95851" w:rsidRPr="00E4394F" w:rsidRDefault="00D605C9" w:rsidP="00EC7AFD">
            <w:pPr>
              <w:pStyle w:val="Heading4"/>
            </w:pPr>
            <w:r>
              <w:lastRenderedPageBreak/>
              <w:fldChar w:fldCharType="begin"/>
            </w:r>
            <w:r>
              <w:instrText xml:space="preserve"> HYPERLINK  \l "_6._How_did" </w:instrText>
            </w:r>
            <w:r>
              <w:rPr>
                <w:rStyle w:val="Hyperlink"/>
              </w:rPr>
              <w:fldChar w:fldCharType="separate"/>
            </w:r>
            <w:r w:rsidR="00922034" w:rsidRPr="00D605C9">
              <w:rPr>
                <w:rStyle w:val="Hyperlink"/>
              </w:rPr>
              <w:t>Stag</w:t>
            </w:r>
            <w:r w:rsidR="00922034">
              <w:t>e 6</w:t>
            </w:r>
            <w:r>
              <w:fldChar w:fldCharType="end"/>
            </w:r>
            <w:r w:rsidR="00EC7AFD">
              <w:t xml:space="preserve"> (</w:t>
            </w:r>
            <w:hyperlink w:anchor="_6._How_did_1" w:history="1">
              <w:r w:rsidR="00EC7AFD" w:rsidRPr="00D605C9">
                <w:rPr>
                  <w:rStyle w:val="Hyperlink"/>
                </w:rPr>
                <w:t>detail</w:t>
              </w:r>
            </w:hyperlink>
            <w:r w:rsidR="00EC7AFD">
              <w:t>)</w:t>
            </w:r>
          </w:p>
        </w:tc>
      </w:tr>
      <w:tr w:rsidR="00F95851" w:rsidRPr="00E4394F" w14:paraId="31593B64" w14:textId="77777777" w:rsidTr="33E90651">
        <w:trPr>
          <w:trHeight w:val="1880"/>
        </w:trPr>
        <w:tc>
          <w:tcPr>
            <w:tcW w:w="2882" w:type="dxa"/>
          </w:tcPr>
          <w:p w14:paraId="4C629E7F" w14:textId="77777777" w:rsidR="00F95851" w:rsidRPr="00056DCC" w:rsidRDefault="003605DE" w:rsidP="2F77151E">
            <w:pPr>
              <w:rPr>
                <w:rFonts w:ascii="Proxima Nova" w:hAnsi="Proxima Nova"/>
              </w:rPr>
            </w:pPr>
            <w:r w:rsidRPr="00E4394F">
              <w:rPr>
                <w:rFonts w:ascii="Proxima Nova" w:hAnsi="Proxima Nova"/>
                <w:b/>
                <w:bCs/>
              </w:rPr>
              <w:t>When will the debrief happen?</w:t>
            </w:r>
            <w:r w:rsidRPr="00056DCC">
              <w:rPr>
                <w:rFonts w:ascii="Proxima Nova" w:hAnsi="Proxima Nova"/>
              </w:rPr>
              <w:t xml:space="preserve"> Will it be in-person, phone, or email?</w:t>
            </w:r>
          </w:p>
          <w:p w14:paraId="3B480DC5" w14:textId="322698F8" w:rsidR="003605DE" w:rsidRPr="00E4394F" w:rsidRDefault="003605DE" w:rsidP="2F77151E">
            <w:pPr>
              <w:rPr>
                <w:rFonts w:ascii="Proxima Nova" w:hAnsi="Proxima Nova"/>
                <w:b/>
                <w:bCs/>
              </w:rPr>
            </w:pPr>
            <w:r w:rsidRPr="00056DCC">
              <w:rPr>
                <w:rFonts w:ascii="Proxima Nova" w:hAnsi="Proxima Nova"/>
              </w:rPr>
              <w:t>Who will be invited?</w:t>
            </w:r>
          </w:p>
        </w:tc>
        <w:tc>
          <w:tcPr>
            <w:tcW w:w="7725" w:type="dxa"/>
          </w:tcPr>
          <w:p w14:paraId="56450838" w14:textId="77777777" w:rsidR="00F95851" w:rsidRPr="00E4394F" w:rsidRDefault="00F95851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977246" w:rsidRPr="00E4394F" w14:paraId="3FCFD85B" w14:textId="77777777" w:rsidTr="00AD75D8">
        <w:trPr>
          <w:trHeight w:val="8270"/>
        </w:trPr>
        <w:tc>
          <w:tcPr>
            <w:tcW w:w="2882" w:type="dxa"/>
          </w:tcPr>
          <w:p w14:paraId="5994C129" w14:textId="478C46F7" w:rsidR="00977246" w:rsidRDefault="00977246" w:rsidP="2F77151E">
            <w:pPr>
              <w:rPr>
                <w:rFonts w:ascii="Proxima Nova" w:hAnsi="Proxima Nova"/>
                <w:b/>
                <w:bCs/>
              </w:rPr>
            </w:pPr>
            <w:proofErr w:type="gramStart"/>
            <w:r>
              <w:rPr>
                <w:rFonts w:ascii="Proxima Nova" w:hAnsi="Proxima Nova"/>
                <w:b/>
                <w:bCs/>
              </w:rPr>
              <w:t>Accommodations</w:t>
            </w:r>
            <w:proofErr w:type="gramEnd"/>
            <w:r>
              <w:rPr>
                <w:rFonts w:ascii="Proxima Nova" w:hAnsi="Proxima Nova"/>
                <w:b/>
                <w:bCs/>
              </w:rPr>
              <w:t xml:space="preserve"> </w:t>
            </w:r>
            <w:r w:rsidR="004F3DC3">
              <w:rPr>
                <w:rFonts w:ascii="Proxima Nova" w:hAnsi="Proxima Nova"/>
                <w:b/>
                <w:bCs/>
              </w:rPr>
              <w:t>needed.</w:t>
            </w:r>
          </w:p>
          <w:p w14:paraId="3F0A6CD7" w14:textId="77777777" w:rsidR="00977246" w:rsidRPr="004F3DC3" w:rsidRDefault="00B92826" w:rsidP="007C64F9">
            <w:pPr>
              <w:pStyle w:val="ListParagraph"/>
              <w:numPr>
                <w:ilvl w:val="0"/>
                <w:numId w:val="27"/>
              </w:numPr>
              <w:ind w:left="250" w:hanging="290"/>
              <w:rPr>
                <w:rFonts w:ascii="Proxima Nova" w:hAnsi="Proxima Nova"/>
              </w:rPr>
            </w:pPr>
            <w:r w:rsidRPr="004F3DC3">
              <w:rPr>
                <w:rFonts w:ascii="Proxima Nova" w:hAnsi="Proxima Nova"/>
              </w:rPr>
              <w:t xml:space="preserve">If multiple grades </w:t>
            </w:r>
            <w:r w:rsidR="007C64F9" w:rsidRPr="004F3DC3">
              <w:rPr>
                <w:rFonts w:ascii="Proxima Nova" w:hAnsi="Proxima Nova"/>
              </w:rPr>
              <w:t>are involved how will the sessions be adapted for different</w:t>
            </w:r>
            <w:r w:rsidR="00CB7836" w:rsidRPr="004F3DC3">
              <w:rPr>
                <w:rFonts w:ascii="Proxima Nova" w:hAnsi="Proxima Nova"/>
              </w:rPr>
              <w:t xml:space="preserve"> ages?</w:t>
            </w:r>
          </w:p>
          <w:p w14:paraId="6B93C231" w14:textId="544DF6FB" w:rsidR="00CB7836" w:rsidRPr="00977246" w:rsidRDefault="00CB7836" w:rsidP="007C64F9">
            <w:pPr>
              <w:pStyle w:val="ListParagraph"/>
              <w:numPr>
                <w:ilvl w:val="0"/>
                <w:numId w:val="27"/>
              </w:numPr>
              <w:ind w:left="250" w:hanging="290"/>
              <w:rPr>
                <w:rFonts w:ascii="Proxima Nova" w:hAnsi="Proxima Nova"/>
                <w:b/>
                <w:bCs/>
              </w:rPr>
            </w:pPr>
            <w:r w:rsidRPr="004F3DC3">
              <w:rPr>
                <w:rFonts w:ascii="Proxima Nova" w:hAnsi="Proxima Nova"/>
              </w:rPr>
              <w:t xml:space="preserve">What accommodations for </w:t>
            </w:r>
            <w:r w:rsidR="004F3DC3" w:rsidRPr="004F3DC3">
              <w:rPr>
                <w:rFonts w:ascii="Proxima Nova" w:hAnsi="Proxima Nova"/>
              </w:rPr>
              <w:t>special needs or other learners being accounted for?</w:t>
            </w:r>
          </w:p>
        </w:tc>
        <w:tc>
          <w:tcPr>
            <w:tcW w:w="7725" w:type="dxa"/>
          </w:tcPr>
          <w:p w14:paraId="1E8DC51E" w14:textId="77777777" w:rsidR="00977246" w:rsidRPr="00E4394F" w:rsidRDefault="00977246" w:rsidP="2F77151E">
            <w:pPr>
              <w:rPr>
                <w:rFonts w:ascii="Proxima Nova" w:hAnsi="Proxima Nova"/>
                <w:b/>
                <w:bCs/>
              </w:rPr>
            </w:pPr>
          </w:p>
        </w:tc>
      </w:tr>
    </w:tbl>
    <w:p w14:paraId="77FB7283" w14:textId="3AB88B19" w:rsidR="2F77151E" w:rsidRPr="00E4394F" w:rsidRDefault="2F77151E" w:rsidP="2F77151E">
      <w:pPr>
        <w:rPr>
          <w:rFonts w:ascii="Proxima Nova" w:hAnsi="Proxima Nova"/>
        </w:rPr>
      </w:pPr>
    </w:p>
    <w:p w14:paraId="12F6E85F" w14:textId="5157CD83" w:rsidR="2F77151E" w:rsidRDefault="2F77151E" w:rsidP="2F77151E">
      <w:pPr>
        <w:rPr>
          <w:rFonts w:ascii="Proxima Nova" w:hAnsi="Proxima Nova"/>
        </w:rPr>
      </w:pPr>
    </w:p>
    <w:p w14:paraId="638B8011" w14:textId="77777777" w:rsidR="005B7838" w:rsidRDefault="005B7838" w:rsidP="2F77151E">
      <w:pPr>
        <w:rPr>
          <w:rFonts w:ascii="Proxima Nova" w:hAnsi="Proxima Nova"/>
        </w:rPr>
      </w:pPr>
    </w:p>
    <w:p w14:paraId="6018AA61" w14:textId="77777777" w:rsidR="005B7838" w:rsidRDefault="005B7838" w:rsidP="2F77151E">
      <w:pPr>
        <w:rPr>
          <w:rFonts w:ascii="Proxima Nova" w:hAnsi="Proxima Nova"/>
        </w:rPr>
      </w:pPr>
    </w:p>
    <w:p w14:paraId="6269A20A" w14:textId="77777777" w:rsidR="005B7838" w:rsidRDefault="005B7838" w:rsidP="2F77151E">
      <w:pPr>
        <w:rPr>
          <w:rFonts w:ascii="Proxima Nova" w:hAnsi="Proxima Nova"/>
        </w:rPr>
      </w:pPr>
    </w:p>
    <w:p w14:paraId="08FA12D4" w14:textId="7AA491B3" w:rsidR="005B7838" w:rsidRPr="00E4394F" w:rsidRDefault="00DA4100" w:rsidP="00311978">
      <w:pPr>
        <w:jc w:val="center"/>
        <w:rPr>
          <w:rFonts w:ascii="Proxima Nova" w:hAnsi="Proxima Nova"/>
        </w:rPr>
      </w:pPr>
      <w:r>
        <w:rPr>
          <w:rFonts w:ascii="Proxima Nova" w:hAnsi="Proxima Nova"/>
        </w:rPr>
        <w:lastRenderedPageBreak/>
        <w:t>Additional Days</w:t>
      </w:r>
      <w:r w:rsidR="00311978">
        <w:rPr>
          <w:rFonts w:ascii="Proxima Nova" w:hAnsi="Proxima Nova"/>
        </w:rPr>
        <w:t xml:space="preserve"> Template</w:t>
      </w:r>
    </w:p>
    <w:tbl>
      <w:tblPr>
        <w:tblStyle w:val="TableGrid"/>
        <w:tblW w:w="10607" w:type="dxa"/>
        <w:tblInd w:w="-612" w:type="dxa"/>
        <w:tblLook w:val="06A0" w:firstRow="1" w:lastRow="0" w:firstColumn="1" w:lastColumn="0" w:noHBand="1" w:noVBand="1"/>
      </w:tblPr>
      <w:tblGrid>
        <w:gridCol w:w="2882"/>
        <w:gridCol w:w="7725"/>
      </w:tblGrid>
      <w:tr w:rsidR="005B7838" w:rsidRPr="00E4394F" w14:paraId="599566D5" w14:textId="77777777" w:rsidTr="005F47CD">
        <w:trPr>
          <w:trHeight w:val="2304"/>
        </w:trPr>
        <w:tc>
          <w:tcPr>
            <w:tcW w:w="2882" w:type="dxa"/>
          </w:tcPr>
          <w:p w14:paraId="6F8ECAFA" w14:textId="634FFA26" w:rsidR="00DA4100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Residency Day </w:t>
            </w:r>
            <w:r w:rsidR="00DA4100">
              <w:rPr>
                <w:rFonts w:ascii="Proxima Nova" w:hAnsi="Proxima Nova"/>
                <w:b/>
                <w:bCs/>
              </w:rPr>
              <w:t>6</w:t>
            </w:r>
          </w:p>
          <w:p w14:paraId="64045031" w14:textId="3BEF384F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Outline</w:t>
            </w:r>
          </w:p>
        </w:tc>
        <w:tc>
          <w:tcPr>
            <w:tcW w:w="7725" w:type="dxa"/>
          </w:tcPr>
          <w:p w14:paraId="14855187" w14:textId="77777777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5B7838" w:rsidRPr="00E4394F" w14:paraId="623A3BD0" w14:textId="77777777" w:rsidTr="005F47CD">
        <w:trPr>
          <w:trHeight w:val="2304"/>
        </w:trPr>
        <w:tc>
          <w:tcPr>
            <w:tcW w:w="2882" w:type="dxa"/>
          </w:tcPr>
          <w:p w14:paraId="3AC12F70" w14:textId="0E3C80A3" w:rsidR="00DA4100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Residency Day </w:t>
            </w:r>
            <w:r w:rsidR="00DA4100">
              <w:rPr>
                <w:rFonts w:ascii="Proxima Nova" w:hAnsi="Proxima Nova"/>
                <w:b/>
                <w:bCs/>
              </w:rPr>
              <w:t>7</w:t>
            </w:r>
          </w:p>
          <w:p w14:paraId="5396DB76" w14:textId="400E6D67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Outline</w:t>
            </w:r>
          </w:p>
        </w:tc>
        <w:tc>
          <w:tcPr>
            <w:tcW w:w="7725" w:type="dxa"/>
          </w:tcPr>
          <w:p w14:paraId="5D6E0ECA" w14:textId="77777777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5B7838" w:rsidRPr="00E4394F" w14:paraId="671B5FA1" w14:textId="77777777" w:rsidTr="005F47CD">
        <w:trPr>
          <w:trHeight w:val="2304"/>
        </w:trPr>
        <w:tc>
          <w:tcPr>
            <w:tcW w:w="2882" w:type="dxa"/>
          </w:tcPr>
          <w:p w14:paraId="4561C57E" w14:textId="52E23A08" w:rsidR="00DA4100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Residency Day </w:t>
            </w:r>
            <w:r w:rsidR="00DA4100">
              <w:rPr>
                <w:rFonts w:ascii="Proxima Nova" w:hAnsi="Proxima Nova"/>
                <w:b/>
                <w:bCs/>
              </w:rPr>
              <w:t>8</w:t>
            </w:r>
          </w:p>
          <w:p w14:paraId="6F1591FF" w14:textId="7DB5E010" w:rsidR="005B7838" w:rsidRPr="00E4394F" w:rsidRDefault="005B7838" w:rsidP="005F47CD">
            <w:pPr>
              <w:rPr>
                <w:rFonts w:ascii="Proxima Nova" w:hAnsi="Proxima Nova"/>
              </w:rPr>
            </w:pPr>
            <w:r w:rsidRPr="00E4394F">
              <w:rPr>
                <w:rFonts w:ascii="Proxima Nova" w:hAnsi="Proxima Nova"/>
                <w:b/>
                <w:bCs/>
              </w:rPr>
              <w:t>Outline</w:t>
            </w:r>
          </w:p>
        </w:tc>
        <w:tc>
          <w:tcPr>
            <w:tcW w:w="7725" w:type="dxa"/>
          </w:tcPr>
          <w:p w14:paraId="298ED202" w14:textId="77777777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5B7838" w:rsidRPr="00E4394F" w14:paraId="73CBE89B" w14:textId="77777777" w:rsidTr="005F47CD">
        <w:trPr>
          <w:trHeight w:val="2304"/>
        </w:trPr>
        <w:tc>
          <w:tcPr>
            <w:tcW w:w="2882" w:type="dxa"/>
          </w:tcPr>
          <w:p w14:paraId="4FA2ED46" w14:textId="3875645B" w:rsidR="00DA4100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Residency Day </w:t>
            </w:r>
            <w:r w:rsidR="00DA4100">
              <w:rPr>
                <w:rFonts w:ascii="Proxima Nova" w:hAnsi="Proxima Nova"/>
                <w:b/>
                <w:bCs/>
              </w:rPr>
              <w:t>9</w:t>
            </w:r>
          </w:p>
          <w:p w14:paraId="20309994" w14:textId="15C55D8F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Outline</w:t>
            </w:r>
          </w:p>
        </w:tc>
        <w:tc>
          <w:tcPr>
            <w:tcW w:w="7725" w:type="dxa"/>
          </w:tcPr>
          <w:p w14:paraId="03808070" w14:textId="77777777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</w:p>
        </w:tc>
      </w:tr>
      <w:tr w:rsidR="005B7838" w:rsidRPr="00E4394F" w14:paraId="0E3FC367" w14:textId="77777777" w:rsidTr="005F47CD">
        <w:trPr>
          <w:trHeight w:val="2304"/>
        </w:trPr>
        <w:tc>
          <w:tcPr>
            <w:tcW w:w="2882" w:type="dxa"/>
          </w:tcPr>
          <w:p w14:paraId="4E8BB555" w14:textId="77777777" w:rsidR="00DA4100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 xml:space="preserve">Residency Day </w:t>
            </w:r>
            <w:r w:rsidR="00DA4100">
              <w:rPr>
                <w:rFonts w:ascii="Proxima Nova" w:hAnsi="Proxima Nova"/>
                <w:b/>
                <w:bCs/>
              </w:rPr>
              <w:t>10</w:t>
            </w:r>
          </w:p>
          <w:p w14:paraId="70A76AAE" w14:textId="4D47977F" w:rsidR="005B7838" w:rsidRDefault="005B7838" w:rsidP="005F47CD">
            <w:pPr>
              <w:rPr>
                <w:rFonts w:ascii="Proxima Nova" w:hAnsi="Proxima Nova"/>
                <w:b/>
                <w:bCs/>
              </w:rPr>
            </w:pPr>
            <w:r w:rsidRPr="00E4394F">
              <w:rPr>
                <w:rFonts w:ascii="Proxima Nova" w:hAnsi="Proxima Nova"/>
                <w:b/>
                <w:bCs/>
              </w:rPr>
              <w:t>Outline</w:t>
            </w:r>
          </w:p>
          <w:p w14:paraId="61B49676" w14:textId="77777777" w:rsidR="005B7838" w:rsidRPr="00977246" w:rsidRDefault="005B7838" w:rsidP="005F47CD">
            <w:pPr>
              <w:rPr>
                <w:rFonts w:ascii="Proxima Nova" w:hAnsi="Proxima Nova"/>
              </w:rPr>
            </w:pPr>
          </w:p>
          <w:p w14:paraId="67FD1371" w14:textId="77777777" w:rsidR="005B7838" w:rsidRPr="00977246" w:rsidRDefault="005B7838" w:rsidP="005F47CD">
            <w:pPr>
              <w:jc w:val="center"/>
              <w:rPr>
                <w:rFonts w:ascii="Proxima Nova" w:hAnsi="Proxima Nova"/>
              </w:rPr>
            </w:pPr>
          </w:p>
        </w:tc>
        <w:tc>
          <w:tcPr>
            <w:tcW w:w="7725" w:type="dxa"/>
          </w:tcPr>
          <w:p w14:paraId="72DFC970" w14:textId="77777777" w:rsidR="005B7838" w:rsidRPr="00E4394F" w:rsidRDefault="005B7838" w:rsidP="005F47CD">
            <w:pPr>
              <w:rPr>
                <w:rFonts w:ascii="Proxima Nova" w:hAnsi="Proxima Nova"/>
                <w:b/>
                <w:bCs/>
              </w:rPr>
            </w:pPr>
          </w:p>
        </w:tc>
      </w:tr>
    </w:tbl>
    <w:p w14:paraId="1A24D424" w14:textId="77777777" w:rsidR="005B7838" w:rsidRPr="00E4394F" w:rsidRDefault="005B7838" w:rsidP="2F77151E">
      <w:pPr>
        <w:rPr>
          <w:rFonts w:ascii="Proxima Nova" w:hAnsi="Proxima Nova"/>
        </w:rPr>
      </w:pPr>
    </w:p>
    <w:sectPr w:rsidR="005B7838" w:rsidRPr="00E4394F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CCDF" w14:textId="77777777" w:rsidR="00216463" w:rsidRDefault="00216463" w:rsidP="006B5F68">
      <w:r>
        <w:separator/>
      </w:r>
    </w:p>
  </w:endnote>
  <w:endnote w:type="continuationSeparator" w:id="0">
    <w:p w14:paraId="3E5B22B4" w14:textId="77777777" w:rsidR="00216463" w:rsidRDefault="00216463" w:rsidP="006B5F68">
      <w:r>
        <w:continuationSeparator/>
      </w:r>
    </w:p>
  </w:endnote>
  <w:endnote w:type="continuationNotice" w:id="1">
    <w:p w14:paraId="7D81425C" w14:textId="77777777" w:rsidR="00216463" w:rsidRDefault="00216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087" w14:textId="77777777" w:rsidR="00EF0C98" w:rsidRDefault="00EF0C98" w:rsidP="005457E6">
    <w:pPr>
      <w:pStyle w:val="Footer"/>
      <w:rPr>
        <w:b/>
        <w:bCs/>
      </w:rPr>
    </w:pPr>
  </w:p>
  <w:p w14:paraId="06BEA417" w14:textId="5AA9B243" w:rsidR="009F19F8" w:rsidRDefault="00000000" w:rsidP="009B3570">
    <w:pPr>
      <w:pStyle w:val="Footer"/>
      <w:spacing w:line="269" w:lineRule="auto"/>
      <w:jc w:val="both"/>
      <w:rPr>
        <w:rFonts w:ascii="Proxima Nova" w:hAnsi="Proxima Nova"/>
        <w:b/>
        <w:bCs/>
        <w:color w:val="808080" w:themeColor="background1" w:themeShade="80"/>
        <w:sz w:val="20"/>
        <w:szCs w:val="20"/>
      </w:rPr>
    </w:pPr>
    <w:r>
      <w:rPr>
        <w:rFonts w:ascii="Proxima Nova" w:hAnsi="Proxima Nova"/>
        <w:b/>
        <w:bCs/>
        <w:color w:val="808080" w:themeColor="background1" w:themeShade="80"/>
        <w:sz w:val="20"/>
        <w:szCs w:val="20"/>
      </w:rPr>
      <w:pict w14:anchorId="3B289F1D">
        <v:rect id="_x0000_i1025" style="width:0;height:1.5pt" o:hralign="center" o:hrstd="t" o:hr="t" fillcolor="#a0a0a0" stroked="f"/>
      </w:pict>
    </w:r>
  </w:p>
  <w:p w14:paraId="5F11F2D8" w14:textId="546D78C3" w:rsidR="00663F7F" w:rsidRPr="009B3570" w:rsidRDefault="005457E6" w:rsidP="009B3570">
    <w:pPr>
      <w:pStyle w:val="Footer"/>
      <w:spacing w:line="269" w:lineRule="auto"/>
      <w:jc w:val="both"/>
      <w:rPr>
        <w:rFonts w:ascii="Proxima Nova" w:hAnsi="Proxima Nova"/>
        <w:color w:val="808080" w:themeColor="background1" w:themeShade="80"/>
        <w:sz w:val="20"/>
        <w:szCs w:val="20"/>
      </w:rPr>
    </w:pPr>
    <w:r w:rsidRPr="009B3570">
      <w:rPr>
        <w:rFonts w:ascii="Proxima Nova" w:hAnsi="Proxima Nova"/>
        <w:b/>
        <w:bCs/>
        <w:color w:val="808080" w:themeColor="background1" w:themeShade="80"/>
        <w:sz w:val="20"/>
        <w:szCs w:val="20"/>
      </w:rPr>
      <w:t>Credit</w:t>
    </w:r>
    <w:r w:rsidRPr="009B3570">
      <w:rPr>
        <w:rFonts w:ascii="Proxima Nova" w:hAnsi="Proxima Nova"/>
        <w:color w:val="808080" w:themeColor="background1" w:themeShade="80"/>
        <w:sz w:val="20"/>
        <w:szCs w:val="20"/>
      </w:rPr>
      <w:t xml:space="preserve">: </w:t>
    </w:r>
    <w:r w:rsidR="00663F7F" w:rsidRPr="009B3570">
      <w:rPr>
        <w:rFonts w:ascii="Proxima Nova" w:hAnsi="Proxima Nova"/>
        <w:color w:val="808080" w:themeColor="background1" w:themeShade="80"/>
        <w:sz w:val="20"/>
        <w:szCs w:val="20"/>
      </w:rPr>
      <w:t xml:space="preserve">This checklist and </w:t>
    </w:r>
    <w:r w:rsidR="004B715B" w:rsidRPr="009B3570">
      <w:rPr>
        <w:rFonts w:ascii="Proxima Nova" w:hAnsi="Proxima Nova"/>
        <w:color w:val="808080" w:themeColor="background1" w:themeShade="80"/>
        <w:sz w:val="20"/>
        <w:szCs w:val="20"/>
      </w:rPr>
      <w:t xml:space="preserve">the </w:t>
    </w:r>
    <w:r w:rsidR="00663F7F" w:rsidRPr="009B3570">
      <w:rPr>
        <w:rFonts w:ascii="Proxima Nova" w:hAnsi="Proxima Nova"/>
        <w:color w:val="808080" w:themeColor="background1" w:themeShade="80"/>
        <w:sz w:val="20"/>
        <w:szCs w:val="20"/>
      </w:rPr>
      <w:t xml:space="preserve">support materials have been developed by members of the Indiana Arts Commission’s Arts Education Advisory Committee. Master Teaching Artist Melli Hoppe and </w:t>
    </w:r>
    <w:r w:rsidR="004B715B" w:rsidRPr="009B3570">
      <w:rPr>
        <w:rFonts w:ascii="Proxima Nova" w:hAnsi="Proxima Nova"/>
        <w:color w:val="808080" w:themeColor="background1" w:themeShade="80"/>
        <w:sz w:val="20"/>
        <w:szCs w:val="20"/>
      </w:rPr>
      <w:t>District Visual Arts Lead Mary Arnold led the design of this document.</w:t>
    </w:r>
    <w:r w:rsidRPr="009B3570">
      <w:rPr>
        <w:rFonts w:ascii="Proxima Nova" w:hAnsi="Proxima Nova"/>
        <w:color w:val="808080" w:themeColor="background1" w:themeShade="80"/>
        <w:sz w:val="20"/>
        <w:szCs w:val="20"/>
      </w:rPr>
      <w:t xml:space="preserve"> Created July 2022.</w:t>
    </w:r>
  </w:p>
  <w:p w14:paraId="44C803D0" w14:textId="5A40AF4B" w:rsidR="006B5F68" w:rsidRPr="009C3ED7" w:rsidRDefault="009C3ED7" w:rsidP="009C3ED7">
    <w:pPr>
      <w:pStyle w:val="Footer"/>
      <w:spacing w:line="276" w:lineRule="auto"/>
      <w:jc w:val="center"/>
      <w:rPr>
        <w:rFonts w:ascii="Proxima Nova" w:hAnsi="Proxima Nova"/>
        <w:color w:val="FFFFFF" w:themeColor="background1"/>
        <w:sz w:val="18"/>
        <w:szCs w:val="18"/>
      </w:rPr>
    </w:pPr>
    <w:r w:rsidRPr="009C3ED7">
      <w:rPr>
        <w:rFonts w:ascii="Proxima Nova" w:hAnsi="Proxima Nova"/>
        <w:color w:val="808080" w:themeColor="background1" w:themeShade="80"/>
        <w:sz w:val="18"/>
        <w:szCs w:val="18"/>
      </w:rPr>
      <w:t xml:space="preserve">Page </w:t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fldChar w:fldCharType="begin"/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instrText xml:space="preserve"> PAGE  \* Arabic  \* MERGEFORMAT </w:instrText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fldChar w:fldCharType="separate"/>
    </w:r>
    <w:r w:rsidRPr="009C3ED7">
      <w:rPr>
        <w:rFonts w:ascii="Proxima Nova" w:hAnsi="Proxima Nova"/>
        <w:b/>
        <w:bCs/>
        <w:noProof/>
        <w:color w:val="808080" w:themeColor="background1" w:themeShade="80"/>
        <w:sz w:val="18"/>
        <w:szCs w:val="18"/>
      </w:rPr>
      <w:t>1</w:t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fldChar w:fldCharType="end"/>
    </w:r>
    <w:r w:rsidRPr="009C3ED7">
      <w:rPr>
        <w:rFonts w:ascii="Proxima Nova" w:hAnsi="Proxima Nova"/>
        <w:color w:val="808080" w:themeColor="background1" w:themeShade="80"/>
        <w:sz w:val="18"/>
        <w:szCs w:val="18"/>
      </w:rPr>
      <w:t xml:space="preserve"> of </w:t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fldChar w:fldCharType="begin"/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instrText xml:space="preserve"> NUMPAGES  \* Arabic  \* MERGEFORMAT </w:instrText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fldChar w:fldCharType="separate"/>
    </w:r>
    <w:r w:rsidRPr="009C3ED7">
      <w:rPr>
        <w:rFonts w:ascii="Proxima Nova" w:hAnsi="Proxima Nova"/>
        <w:b/>
        <w:bCs/>
        <w:noProof/>
        <w:color w:val="808080" w:themeColor="background1" w:themeShade="80"/>
        <w:sz w:val="18"/>
        <w:szCs w:val="18"/>
      </w:rPr>
      <w:t>2</w:t>
    </w:r>
    <w:r w:rsidRPr="009C3ED7">
      <w:rPr>
        <w:rFonts w:ascii="Proxima Nova" w:hAnsi="Proxima Nova"/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C006" w14:textId="77777777" w:rsidR="00216463" w:rsidRDefault="00216463" w:rsidP="006B5F68">
      <w:r>
        <w:separator/>
      </w:r>
    </w:p>
  </w:footnote>
  <w:footnote w:type="continuationSeparator" w:id="0">
    <w:p w14:paraId="1012C3F9" w14:textId="77777777" w:rsidR="00216463" w:rsidRDefault="00216463" w:rsidP="006B5F68">
      <w:r>
        <w:continuationSeparator/>
      </w:r>
    </w:p>
  </w:footnote>
  <w:footnote w:type="continuationNotice" w:id="1">
    <w:p w14:paraId="5CDF073F" w14:textId="77777777" w:rsidR="00216463" w:rsidRDefault="002164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409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C88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F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9A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2608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60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2D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9A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E2A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48BD"/>
    <w:multiLevelType w:val="hybridMultilevel"/>
    <w:tmpl w:val="B3AA32A6"/>
    <w:lvl w:ilvl="0" w:tplc="2FAEAC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C680D"/>
    <w:multiLevelType w:val="hybridMultilevel"/>
    <w:tmpl w:val="07D6F1E8"/>
    <w:lvl w:ilvl="0" w:tplc="6BF047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4556"/>
    <w:multiLevelType w:val="hybridMultilevel"/>
    <w:tmpl w:val="D1BCBBF2"/>
    <w:lvl w:ilvl="0" w:tplc="2F3EA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52172"/>
    <w:multiLevelType w:val="hybridMultilevel"/>
    <w:tmpl w:val="8B2C90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C641AD"/>
    <w:multiLevelType w:val="hybridMultilevel"/>
    <w:tmpl w:val="7942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9834E7"/>
    <w:multiLevelType w:val="multilevel"/>
    <w:tmpl w:val="9C807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DE660D4"/>
    <w:multiLevelType w:val="hybridMultilevel"/>
    <w:tmpl w:val="932A2D48"/>
    <w:lvl w:ilvl="0" w:tplc="C982F8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32C2"/>
    <w:multiLevelType w:val="hybridMultilevel"/>
    <w:tmpl w:val="D2DA8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A42A4"/>
    <w:multiLevelType w:val="hybridMultilevel"/>
    <w:tmpl w:val="9772745E"/>
    <w:lvl w:ilvl="0" w:tplc="2F3EA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8321B"/>
    <w:multiLevelType w:val="hybridMultilevel"/>
    <w:tmpl w:val="74FC5620"/>
    <w:lvl w:ilvl="0" w:tplc="3DBE1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B6BA5"/>
    <w:multiLevelType w:val="hybridMultilevel"/>
    <w:tmpl w:val="D500121A"/>
    <w:lvl w:ilvl="0" w:tplc="2F3EAF1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EE5E18"/>
    <w:multiLevelType w:val="hybridMultilevel"/>
    <w:tmpl w:val="A9408960"/>
    <w:lvl w:ilvl="0" w:tplc="982C5B6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669B7"/>
    <w:multiLevelType w:val="hybridMultilevel"/>
    <w:tmpl w:val="FAE830C0"/>
    <w:lvl w:ilvl="0" w:tplc="2F3EA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32D0"/>
    <w:multiLevelType w:val="hybridMultilevel"/>
    <w:tmpl w:val="3A0C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5A6E03"/>
    <w:multiLevelType w:val="hybridMultilevel"/>
    <w:tmpl w:val="36CA3728"/>
    <w:lvl w:ilvl="0" w:tplc="E036FD4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35E8F"/>
    <w:multiLevelType w:val="multilevel"/>
    <w:tmpl w:val="CEECE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FE0081B"/>
    <w:multiLevelType w:val="hybridMultilevel"/>
    <w:tmpl w:val="51D8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19628">
    <w:abstractNumId w:val="15"/>
  </w:num>
  <w:num w:numId="2" w16cid:durableId="185674950">
    <w:abstractNumId w:val="25"/>
  </w:num>
  <w:num w:numId="3" w16cid:durableId="857542555">
    <w:abstractNumId w:val="22"/>
  </w:num>
  <w:num w:numId="4" w16cid:durableId="154885871">
    <w:abstractNumId w:val="20"/>
  </w:num>
  <w:num w:numId="5" w16cid:durableId="1797068146">
    <w:abstractNumId w:val="24"/>
  </w:num>
  <w:num w:numId="6" w16cid:durableId="2033921055">
    <w:abstractNumId w:val="23"/>
  </w:num>
  <w:num w:numId="7" w16cid:durableId="729616670">
    <w:abstractNumId w:val="12"/>
  </w:num>
  <w:num w:numId="8" w16cid:durableId="1879538952">
    <w:abstractNumId w:val="16"/>
  </w:num>
  <w:num w:numId="9" w16cid:durableId="1709917837">
    <w:abstractNumId w:val="21"/>
  </w:num>
  <w:num w:numId="10" w16cid:durableId="167795632">
    <w:abstractNumId w:val="11"/>
  </w:num>
  <w:num w:numId="11" w16cid:durableId="835070461">
    <w:abstractNumId w:val="10"/>
  </w:num>
  <w:num w:numId="12" w16cid:durableId="1150175123">
    <w:abstractNumId w:val="18"/>
  </w:num>
  <w:num w:numId="13" w16cid:durableId="539247643">
    <w:abstractNumId w:val="19"/>
  </w:num>
  <w:num w:numId="14" w16cid:durableId="2100902276">
    <w:abstractNumId w:val="9"/>
  </w:num>
  <w:num w:numId="15" w16cid:durableId="1306088748">
    <w:abstractNumId w:val="7"/>
  </w:num>
  <w:num w:numId="16" w16cid:durableId="1342661141">
    <w:abstractNumId w:val="6"/>
  </w:num>
  <w:num w:numId="17" w16cid:durableId="178978950">
    <w:abstractNumId w:val="5"/>
  </w:num>
  <w:num w:numId="18" w16cid:durableId="955481947">
    <w:abstractNumId w:val="4"/>
  </w:num>
  <w:num w:numId="19" w16cid:durableId="650983149">
    <w:abstractNumId w:val="8"/>
  </w:num>
  <w:num w:numId="20" w16cid:durableId="1468663382">
    <w:abstractNumId w:val="3"/>
  </w:num>
  <w:num w:numId="21" w16cid:durableId="1092892094">
    <w:abstractNumId w:val="2"/>
  </w:num>
  <w:num w:numId="22" w16cid:durableId="2065374846">
    <w:abstractNumId w:val="1"/>
  </w:num>
  <w:num w:numId="23" w16cid:durableId="1324163636">
    <w:abstractNumId w:val="0"/>
  </w:num>
  <w:num w:numId="24" w16cid:durableId="1808431756">
    <w:abstractNumId w:val="14"/>
  </w:num>
  <w:num w:numId="25" w16cid:durableId="307824890">
    <w:abstractNumId w:val="13"/>
  </w:num>
  <w:num w:numId="26" w16cid:durableId="119888009">
    <w:abstractNumId w:val="17"/>
  </w:num>
  <w:num w:numId="27" w16cid:durableId="1198547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95"/>
    <w:rsid w:val="00007EDC"/>
    <w:rsid w:val="000128D1"/>
    <w:rsid w:val="00013540"/>
    <w:rsid w:val="00013DD6"/>
    <w:rsid w:val="00017D4B"/>
    <w:rsid w:val="00025F60"/>
    <w:rsid w:val="000305EB"/>
    <w:rsid w:val="00031F69"/>
    <w:rsid w:val="00035530"/>
    <w:rsid w:val="0004438F"/>
    <w:rsid w:val="00045997"/>
    <w:rsid w:val="000465A6"/>
    <w:rsid w:val="000509CF"/>
    <w:rsid w:val="00051B30"/>
    <w:rsid w:val="00056DCC"/>
    <w:rsid w:val="00057B85"/>
    <w:rsid w:val="0006233D"/>
    <w:rsid w:val="00063ED3"/>
    <w:rsid w:val="00065C44"/>
    <w:rsid w:val="00070388"/>
    <w:rsid w:val="000740F1"/>
    <w:rsid w:val="00075D40"/>
    <w:rsid w:val="00081444"/>
    <w:rsid w:val="000922F7"/>
    <w:rsid w:val="00094094"/>
    <w:rsid w:val="000941E1"/>
    <w:rsid w:val="00094717"/>
    <w:rsid w:val="00095573"/>
    <w:rsid w:val="00096240"/>
    <w:rsid w:val="000A7ED7"/>
    <w:rsid w:val="000B036F"/>
    <w:rsid w:val="000B2FE1"/>
    <w:rsid w:val="000B48CC"/>
    <w:rsid w:val="000B5C0B"/>
    <w:rsid w:val="000B79E8"/>
    <w:rsid w:val="000C3904"/>
    <w:rsid w:val="000C398F"/>
    <w:rsid w:val="000C4B58"/>
    <w:rsid w:val="000C75E9"/>
    <w:rsid w:val="000D08C0"/>
    <w:rsid w:val="000D13E8"/>
    <w:rsid w:val="000D3274"/>
    <w:rsid w:val="000D32AB"/>
    <w:rsid w:val="000D730B"/>
    <w:rsid w:val="000F31B2"/>
    <w:rsid w:val="000F7C63"/>
    <w:rsid w:val="001002D9"/>
    <w:rsid w:val="001107DE"/>
    <w:rsid w:val="00111D8E"/>
    <w:rsid w:val="001133E4"/>
    <w:rsid w:val="0011420E"/>
    <w:rsid w:val="00114353"/>
    <w:rsid w:val="001145D8"/>
    <w:rsid w:val="001154BE"/>
    <w:rsid w:val="0012562D"/>
    <w:rsid w:val="00133DA3"/>
    <w:rsid w:val="00143071"/>
    <w:rsid w:val="0014330B"/>
    <w:rsid w:val="00148FD2"/>
    <w:rsid w:val="00154627"/>
    <w:rsid w:val="001557A1"/>
    <w:rsid w:val="00156222"/>
    <w:rsid w:val="00156FD7"/>
    <w:rsid w:val="00157325"/>
    <w:rsid w:val="0016358B"/>
    <w:rsid w:val="00171F92"/>
    <w:rsid w:val="00177A2A"/>
    <w:rsid w:val="00177C1E"/>
    <w:rsid w:val="0018350B"/>
    <w:rsid w:val="001839B3"/>
    <w:rsid w:val="00193CE0"/>
    <w:rsid w:val="00195BE2"/>
    <w:rsid w:val="001964F5"/>
    <w:rsid w:val="00196AD5"/>
    <w:rsid w:val="0019752E"/>
    <w:rsid w:val="001A2859"/>
    <w:rsid w:val="001A489C"/>
    <w:rsid w:val="001B17E7"/>
    <w:rsid w:val="001B36A4"/>
    <w:rsid w:val="001C11E8"/>
    <w:rsid w:val="001C2DE0"/>
    <w:rsid w:val="001C32CF"/>
    <w:rsid w:val="001C5B61"/>
    <w:rsid w:val="001C7581"/>
    <w:rsid w:val="001D15AD"/>
    <w:rsid w:val="001D4DCC"/>
    <w:rsid w:val="001D54E9"/>
    <w:rsid w:val="001E414B"/>
    <w:rsid w:val="001E494F"/>
    <w:rsid w:val="001E5710"/>
    <w:rsid w:val="001E61E2"/>
    <w:rsid w:val="001E63A9"/>
    <w:rsid w:val="001F09AB"/>
    <w:rsid w:val="001F1B7F"/>
    <w:rsid w:val="001F638D"/>
    <w:rsid w:val="00203C16"/>
    <w:rsid w:val="00204EE8"/>
    <w:rsid w:val="00206F6B"/>
    <w:rsid w:val="00211EFB"/>
    <w:rsid w:val="00213B24"/>
    <w:rsid w:val="00214910"/>
    <w:rsid w:val="002159E0"/>
    <w:rsid w:val="00216463"/>
    <w:rsid w:val="00222DF9"/>
    <w:rsid w:val="002262AF"/>
    <w:rsid w:val="00226912"/>
    <w:rsid w:val="00226F30"/>
    <w:rsid w:val="00227A0A"/>
    <w:rsid w:val="002345DC"/>
    <w:rsid w:val="0023758F"/>
    <w:rsid w:val="00243A4F"/>
    <w:rsid w:val="00243E26"/>
    <w:rsid w:val="00244344"/>
    <w:rsid w:val="00244DA9"/>
    <w:rsid w:val="00245692"/>
    <w:rsid w:val="00245F6A"/>
    <w:rsid w:val="00252198"/>
    <w:rsid w:val="00252DA0"/>
    <w:rsid w:val="00253181"/>
    <w:rsid w:val="00254E37"/>
    <w:rsid w:val="002604F3"/>
    <w:rsid w:val="002703E8"/>
    <w:rsid w:val="00271682"/>
    <w:rsid w:val="00281978"/>
    <w:rsid w:val="002830F1"/>
    <w:rsid w:val="002844F0"/>
    <w:rsid w:val="00284AD4"/>
    <w:rsid w:val="0028719C"/>
    <w:rsid w:val="00291406"/>
    <w:rsid w:val="00294CD5"/>
    <w:rsid w:val="002A0514"/>
    <w:rsid w:val="002A18F8"/>
    <w:rsid w:val="002A1AAB"/>
    <w:rsid w:val="002A2F44"/>
    <w:rsid w:val="002A3115"/>
    <w:rsid w:val="002A4066"/>
    <w:rsid w:val="002A4861"/>
    <w:rsid w:val="002A5E85"/>
    <w:rsid w:val="002B04AB"/>
    <w:rsid w:val="002B2A6D"/>
    <w:rsid w:val="002B2F66"/>
    <w:rsid w:val="002B654D"/>
    <w:rsid w:val="002C0B00"/>
    <w:rsid w:val="002C3705"/>
    <w:rsid w:val="002C4329"/>
    <w:rsid w:val="002C4BC5"/>
    <w:rsid w:val="002C7055"/>
    <w:rsid w:val="002D157D"/>
    <w:rsid w:val="002D4E43"/>
    <w:rsid w:val="002D6F86"/>
    <w:rsid w:val="002E124A"/>
    <w:rsid w:val="002E2C7E"/>
    <w:rsid w:val="002E2CF5"/>
    <w:rsid w:val="002E37E0"/>
    <w:rsid w:val="002E5196"/>
    <w:rsid w:val="002F0D58"/>
    <w:rsid w:val="002F23BB"/>
    <w:rsid w:val="002F39CA"/>
    <w:rsid w:val="00300AB0"/>
    <w:rsid w:val="00305F85"/>
    <w:rsid w:val="00311978"/>
    <w:rsid w:val="003128A9"/>
    <w:rsid w:val="00312F85"/>
    <w:rsid w:val="003166CB"/>
    <w:rsid w:val="003176BF"/>
    <w:rsid w:val="00322801"/>
    <w:rsid w:val="00322A55"/>
    <w:rsid w:val="003238C8"/>
    <w:rsid w:val="00330B06"/>
    <w:rsid w:val="00333620"/>
    <w:rsid w:val="00334A2D"/>
    <w:rsid w:val="00335BDA"/>
    <w:rsid w:val="00335CB1"/>
    <w:rsid w:val="00336234"/>
    <w:rsid w:val="00340C8F"/>
    <w:rsid w:val="00344DBF"/>
    <w:rsid w:val="003451F7"/>
    <w:rsid w:val="003510E9"/>
    <w:rsid w:val="003523A8"/>
    <w:rsid w:val="003605DE"/>
    <w:rsid w:val="00360A97"/>
    <w:rsid w:val="00375474"/>
    <w:rsid w:val="00380EF7"/>
    <w:rsid w:val="003858EE"/>
    <w:rsid w:val="00385957"/>
    <w:rsid w:val="00387018"/>
    <w:rsid w:val="0039039B"/>
    <w:rsid w:val="003926F9"/>
    <w:rsid w:val="00392A9F"/>
    <w:rsid w:val="00394C14"/>
    <w:rsid w:val="003A16CF"/>
    <w:rsid w:val="003A3CF9"/>
    <w:rsid w:val="003A6E5D"/>
    <w:rsid w:val="003B004F"/>
    <w:rsid w:val="003B31AD"/>
    <w:rsid w:val="003B68F6"/>
    <w:rsid w:val="003B7E53"/>
    <w:rsid w:val="003D1182"/>
    <w:rsid w:val="003D2387"/>
    <w:rsid w:val="003D2D33"/>
    <w:rsid w:val="003E046B"/>
    <w:rsid w:val="003E3A5E"/>
    <w:rsid w:val="003E6165"/>
    <w:rsid w:val="003F0AE0"/>
    <w:rsid w:val="003F421D"/>
    <w:rsid w:val="004029D4"/>
    <w:rsid w:val="004033BB"/>
    <w:rsid w:val="004048DE"/>
    <w:rsid w:val="004129FC"/>
    <w:rsid w:val="00412B57"/>
    <w:rsid w:val="0041334D"/>
    <w:rsid w:val="00415A1B"/>
    <w:rsid w:val="00415ED7"/>
    <w:rsid w:val="00420CB9"/>
    <w:rsid w:val="00421082"/>
    <w:rsid w:val="004221A7"/>
    <w:rsid w:val="00424A73"/>
    <w:rsid w:val="0042748C"/>
    <w:rsid w:val="00427901"/>
    <w:rsid w:val="00427D4B"/>
    <w:rsid w:val="00435E05"/>
    <w:rsid w:val="00443487"/>
    <w:rsid w:val="004467EF"/>
    <w:rsid w:val="00453444"/>
    <w:rsid w:val="004546C3"/>
    <w:rsid w:val="004571D9"/>
    <w:rsid w:val="0046073A"/>
    <w:rsid w:val="0046079B"/>
    <w:rsid w:val="00465985"/>
    <w:rsid w:val="00466ABC"/>
    <w:rsid w:val="00471028"/>
    <w:rsid w:val="004713EE"/>
    <w:rsid w:val="004725A1"/>
    <w:rsid w:val="00472A81"/>
    <w:rsid w:val="00482F82"/>
    <w:rsid w:val="004861A1"/>
    <w:rsid w:val="00486426"/>
    <w:rsid w:val="00493234"/>
    <w:rsid w:val="00494AB3"/>
    <w:rsid w:val="00494B15"/>
    <w:rsid w:val="00495B26"/>
    <w:rsid w:val="004963BB"/>
    <w:rsid w:val="00496E67"/>
    <w:rsid w:val="004A01BD"/>
    <w:rsid w:val="004A1B2B"/>
    <w:rsid w:val="004A2532"/>
    <w:rsid w:val="004A2697"/>
    <w:rsid w:val="004B13D9"/>
    <w:rsid w:val="004B4AA3"/>
    <w:rsid w:val="004B5761"/>
    <w:rsid w:val="004B715B"/>
    <w:rsid w:val="004C1CFC"/>
    <w:rsid w:val="004C51E6"/>
    <w:rsid w:val="004C5501"/>
    <w:rsid w:val="004D0664"/>
    <w:rsid w:val="004D1511"/>
    <w:rsid w:val="004D5658"/>
    <w:rsid w:val="004D5DE8"/>
    <w:rsid w:val="004E4046"/>
    <w:rsid w:val="004E4718"/>
    <w:rsid w:val="004F18A4"/>
    <w:rsid w:val="004F26AC"/>
    <w:rsid w:val="004F356E"/>
    <w:rsid w:val="004F3DC3"/>
    <w:rsid w:val="004F561C"/>
    <w:rsid w:val="005022F1"/>
    <w:rsid w:val="005030D9"/>
    <w:rsid w:val="0050348D"/>
    <w:rsid w:val="00507E8E"/>
    <w:rsid w:val="00511005"/>
    <w:rsid w:val="0051405C"/>
    <w:rsid w:val="00514A86"/>
    <w:rsid w:val="00516209"/>
    <w:rsid w:val="005171CE"/>
    <w:rsid w:val="00520EEC"/>
    <w:rsid w:val="00521A19"/>
    <w:rsid w:val="00522E52"/>
    <w:rsid w:val="00532978"/>
    <w:rsid w:val="00541BF9"/>
    <w:rsid w:val="005435E9"/>
    <w:rsid w:val="005455BE"/>
    <w:rsid w:val="005457E6"/>
    <w:rsid w:val="00546558"/>
    <w:rsid w:val="005519FE"/>
    <w:rsid w:val="0055257B"/>
    <w:rsid w:val="0055455A"/>
    <w:rsid w:val="0055578F"/>
    <w:rsid w:val="00564DA4"/>
    <w:rsid w:val="005668EE"/>
    <w:rsid w:val="00582A51"/>
    <w:rsid w:val="005902BC"/>
    <w:rsid w:val="00594D6E"/>
    <w:rsid w:val="005A07DC"/>
    <w:rsid w:val="005A4EA1"/>
    <w:rsid w:val="005A6CE4"/>
    <w:rsid w:val="005A791F"/>
    <w:rsid w:val="005B1A5F"/>
    <w:rsid w:val="005B3F28"/>
    <w:rsid w:val="005B6A85"/>
    <w:rsid w:val="005B7838"/>
    <w:rsid w:val="005C294D"/>
    <w:rsid w:val="005D1302"/>
    <w:rsid w:val="005D3351"/>
    <w:rsid w:val="005D3DE8"/>
    <w:rsid w:val="005D41B3"/>
    <w:rsid w:val="005D6654"/>
    <w:rsid w:val="005D6DDB"/>
    <w:rsid w:val="005D7491"/>
    <w:rsid w:val="005E09CB"/>
    <w:rsid w:val="005E23BC"/>
    <w:rsid w:val="005E3451"/>
    <w:rsid w:val="005E3C15"/>
    <w:rsid w:val="005E70F9"/>
    <w:rsid w:val="005F052D"/>
    <w:rsid w:val="005F10B7"/>
    <w:rsid w:val="005F3F8F"/>
    <w:rsid w:val="005F5397"/>
    <w:rsid w:val="005F5C70"/>
    <w:rsid w:val="005F6381"/>
    <w:rsid w:val="006016A7"/>
    <w:rsid w:val="006030D5"/>
    <w:rsid w:val="00610AC9"/>
    <w:rsid w:val="0061152A"/>
    <w:rsid w:val="00612FD2"/>
    <w:rsid w:val="00613D33"/>
    <w:rsid w:val="00616A1D"/>
    <w:rsid w:val="00620FED"/>
    <w:rsid w:val="006249AB"/>
    <w:rsid w:val="00626F86"/>
    <w:rsid w:val="006326A6"/>
    <w:rsid w:val="00635E7F"/>
    <w:rsid w:val="00637CA9"/>
    <w:rsid w:val="006410D5"/>
    <w:rsid w:val="0064247F"/>
    <w:rsid w:val="006441E8"/>
    <w:rsid w:val="0064447E"/>
    <w:rsid w:val="00645815"/>
    <w:rsid w:val="00645C52"/>
    <w:rsid w:val="00650778"/>
    <w:rsid w:val="00651BAB"/>
    <w:rsid w:val="00663F7F"/>
    <w:rsid w:val="00673787"/>
    <w:rsid w:val="006745CD"/>
    <w:rsid w:val="006765A8"/>
    <w:rsid w:val="00682CB5"/>
    <w:rsid w:val="00683A33"/>
    <w:rsid w:val="00692977"/>
    <w:rsid w:val="00693874"/>
    <w:rsid w:val="006A06A0"/>
    <w:rsid w:val="006A6920"/>
    <w:rsid w:val="006B0B7F"/>
    <w:rsid w:val="006B5F68"/>
    <w:rsid w:val="006C0308"/>
    <w:rsid w:val="006C42FB"/>
    <w:rsid w:val="006D7F71"/>
    <w:rsid w:val="006E17D8"/>
    <w:rsid w:val="006F1A0C"/>
    <w:rsid w:val="006F5D55"/>
    <w:rsid w:val="006F63B0"/>
    <w:rsid w:val="006F7BCD"/>
    <w:rsid w:val="00700E14"/>
    <w:rsid w:val="00704691"/>
    <w:rsid w:val="007108E1"/>
    <w:rsid w:val="00710D22"/>
    <w:rsid w:val="00712535"/>
    <w:rsid w:val="007126C4"/>
    <w:rsid w:val="00713F37"/>
    <w:rsid w:val="00714E52"/>
    <w:rsid w:val="00715CB5"/>
    <w:rsid w:val="0071771A"/>
    <w:rsid w:val="007215EF"/>
    <w:rsid w:val="007220D2"/>
    <w:rsid w:val="0072247C"/>
    <w:rsid w:val="00724974"/>
    <w:rsid w:val="00726A2F"/>
    <w:rsid w:val="007343BE"/>
    <w:rsid w:val="007350F0"/>
    <w:rsid w:val="00735EE8"/>
    <w:rsid w:val="0073715E"/>
    <w:rsid w:val="007373B2"/>
    <w:rsid w:val="007418A1"/>
    <w:rsid w:val="00743885"/>
    <w:rsid w:val="007456CC"/>
    <w:rsid w:val="007460CF"/>
    <w:rsid w:val="00750044"/>
    <w:rsid w:val="00752F50"/>
    <w:rsid w:val="00753551"/>
    <w:rsid w:val="00753A68"/>
    <w:rsid w:val="00754581"/>
    <w:rsid w:val="00761A2F"/>
    <w:rsid w:val="007620BB"/>
    <w:rsid w:val="007634C5"/>
    <w:rsid w:val="00763548"/>
    <w:rsid w:val="00764119"/>
    <w:rsid w:val="00764B18"/>
    <w:rsid w:val="0076625C"/>
    <w:rsid w:val="00766487"/>
    <w:rsid w:val="00772DDB"/>
    <w:rsid w:val="00775A35"/>
    <w:rsid w:val="00780A69"/>
    <w:rsid w:val="00781D53"/>
    <w:rsid w:val="00785B19"/>
    <w:rsid w:val="007A00F4"/>
    <w:rsid w:val="007A2D00"/>
    <w:rsid w:val="007A3711"/>
    <w:rsid w:val="007A4C2E"/>
    <w:rsid w:val="007B19DB"/>
    <w:rsid w:val="007C523D"/>
    <w:rsid w:val="007C64F9"/>
    <w:rsid w:val="007C7FD9"/>
    <w:rsid w:val="007D3EF1"/>
    <w:rsid w:val="007E1DDB"/>
    <w:rsid w:val="007E3C10"/>
    <w:rsid w:val="007E7A66"/>
    <w:rsid w:val="007E7C6F"/>
    <w:rsid w:val="007F0628"/>
    <w:rsid w:val="007F1C58"/>
    <w:rsid w:val="007F27DA"/>
    <w:rsid w:val="007F38CE"/>
    <w:rsid w:val="007F520D"/>
    <w:rsid w:val="007F5F60"/>
    <w:rsid w:val="007F5FA7"/>
    <w:rsid w:val="00801A3B"/>
    <w:rsid w:val="00802553"/>
    <w:rsid w:val="008101DC"/>
    <w:rsid w:val="0082361E"/>
    <w:rsid w:val="008260F2"/>
    <w:rsid w:val="008347AF"/>
    <w:rsid w:val="00836299"/>
    <w:rsid w:val="0083791A"/>
    <w:rsid w:val="0084030C"/>
    <w:rsid w:val="00845276"/>
    <w:rsid w:val="0084644B"/>
    <w:rsid w:val="00846899"/>
    <w:rsid w:val="00847D93"/>
    <w:rsid w:val="00857276"/>
    <w:rsid w:val="00860899"/>
    <w:rsid w:val="008610AB"/>
    <w:rsid w:val="008616A5"/>
    <w:rsid w:val="00863CC8"/>
    <w:rsid w:val="00863D8F"/>
    <w:rsid w:val="00864257"/>
    <w:rsid w:val="00864A05"/>
    <w:rsid w:val="00873D69"/>
    <w:rsid w:val="00876E76"/>
    <w:rsid w:val="0088180B"/>
    <w:rsid w:val="008A0649"/>
    <w:rsid w:val="008A0697"/>
    <w:rsid w:val="008A49E1"/>
    <w:rsid w:val="008A6ED8"/>
    <w:rsid w:val="008B0631"/>
    <w:rsid w:val="008B1564"/>
    <w:rsid w:val="008B3173"/>
    <w:rsid w:val="008C0567"/>
    <w:rsid w:val="008C232B"/>
    <w:rsid w:val="008C392B"/>
    <w:rsid w:val="008C4495"/>
    <w:rsid w:val="008C684A"/>
    <w:rsid w:val="008C72FC"/>
    <w:rsid w:val="008C73D2"/>
    <w:rsid w:val="008D01D9"/>
    <w:rsid w:val="008D2A43"/>
    <w:rsid w:val="008D6E43"/>
    <w:rsid w:val="008E0B9A"/>
    <w:rsid w:val="008E3187"/>
    <w:rsid w:val="008E4B35"/>
    <w:rsid w:val="008E6A72"/>
    <w:rsid w:val="008F1E13"/>
    <w:rsid w:val="00902C77"/>
    <w:rsid w:val="00905273"/>
    <w:rsid w:val="009055A5"/>
    <w:rsid w:val="00905EF1"/>
    <w:rsid w:val="009117ED"/>
    <w:rsid w:val="00913EE9"/>
    <w:rsid w:val="00922034"/>
    <w:rsid w:val="00925761"/>
    <w:rsid w:val="0092790A"/>
    <w:rsid w:val="00930B26"/>
    <w:rsid w:val="009325B3"/>
    <w:rsid w:val="009329F5"/>
    <w:rsid w:val="00932F6C"/>
    <w:rsid w:val="00935014"/>
    <w:rsid w:val="009415BE"/>
    <w:rsid w:val="009446CA"/>
    <w:rsid w:val="00946868"/>
    <w:rsid w:val="00954D88"/>
    <w:rsid w:val="00956F16"/>
    <w:rsid w:val="009603DB"/>
    <w:rsid w:val="00964D44"/>
    <w:rsid w:val="00967D35"/>
    <w:rsid w:val="00970F72"/>
    <w:rsid w:val="00971EE9"/>
    <w:rsid w:val="00974305"/>
    <w:rsid w:val="00977246"/>
    <w:rsid w:val="009901C0"/>
    <w:rsid w:val="0099229B"/>
    <w:rsid w:val="009A06A1"/>
    <w:rsid w:val="009A29D0"/>
    <w:rsid w:val="009A35A9"/>
    <w:rsid w:val="009A59AB"/>
    <w:rsid w:val="009B21AA"/>
    <w:rsid w:val="009B2234"/>
    <w:rsid w:val="009B3570"/>
    <w:rsid w:val="009C0072"/>
    <w:rsid w:val="009C060C"/>
    <w:rsid w:val="009C3ED7"/>
    <w:rsid w:val="009C5AA5"/>
    <w:rsid w:val="009D59C0"/>
    <w:rsid w:val="009E4244"/>
    <w:rsid w:val="009F19F8"/>
    <w:rsid w:val="009F278A"/>
    <w:rsid w:val="009F5235"/>
    <w:rsid w:val="009F70A5"/>
    <w:rsid w:val="00A024CF"/>
    <w:rsid w:val="00A02583"/>
    <w:rsid w:val="00A15187"/>
    <w:rsid w:val="00A2266E"/>
    <w:rsid w:val="00A256E6"/>
    <w:rsid w:val="00A307D7"/>
    <w:rsid w:val="00A30F77"/>
    <w:rsid w:val="00A31197"/>
    <w:rsid w:val="00A33B7D"/>
    <w:rsid w:val="00A4049E"/>
    <w:rsid w:val="00A46359"/>
    <w:rsid w:val="00A46CD2"/>
    <w:rsid w:val="00A47418"/>
    <w:rsid w:val="00A53751"/>
    <w:rsid w:val="00A54BE7"/>
    <w:rsid w:val="00A61095"/>
    <w:rsid w:val="00A612A7"/>
    <w:rsid w:val="00A62394"/>
    <w:rsid w:val="00A645E2"/>
    <w:rsid w:val="00A6617D"/>
    <w:rsid w:val="00A66EC0"/>
    <w:rsid w:val="00A741D8"/>
    <w:rsid w:val="00A819B8"/>
    <w:rsid w:val="00A83026"/>
    <w:rsid w:val="00A83785"/>
    <w:rsid w:val="00A9363D"/>
    <w:rsid w:val="00A94BA3"/>
    <w:rsid w:val="00A96147"/>
    <w:rsid w:val="00A97BD3"/>
    <w:rsid w:val="00AA210C"/>
    <w:rsid w:val="00AA2C18"/>
    <w:rsid w:val="00AA37FB"/>
    <w:rsid w:val="00AA6DB9"/>
    <w:rsid w:val="00AB4796"/>
    <w:rsid w:val="00AB7410"/>
    <w:rsid w:val="00AC128B"/>
    <w:rsid w:val="00AC28C2"/>
    <w:rsid w:val="00AC32B0"/>
    <w:rsid w:val="00AD08C7"/>
    <w:rsid w:val="00AD26B6"/>
    <w:rsid w:val="00AD3AC6"/>
    <w:rsid w:val="00AD75D8"/>
    <w:rsid w:val="00AE53DC"/>
    <w:rsid w:val="00AE664A"/>
    <w:rsid w:val="00AE74EC"/>
    <w:rsid w:val="00AF20B5"/>
    <w:rsid w:val="00AF68BF"/>
    <w:rsid w:val="00AF6F68"/>
    <w:rsid w:val="00AF74EB"/>
    <w:rsid w:val="00B02962"/>
    <w:rsid w:val="00B02DA0"/>
    <w:rsid w:val="00B044A3"/>
    <w:rsid w:val="00B07FA6"/>
    <w:rsid w:val="00B1446E"/>
    <w:rsid w:val="00B20AB0"/>
    <w:rsid w:val="00B21854"/>
    <w:rsid w:val="00B248B0"/>
    <w:rsid w:val="00B26B28"/>
    <w:rsid w:val="00B36070"/>
    <w:rsid w:val="00B3773D"/>
    <w:rsid w:val="00B4311D"/>
    <w:rsid w:val="00B44EA3"/>
    <w:rsid w:val="00B503BD"/>
    <w:rsid w:val="00B517C0"/>
    <w:rsid w:val="00B53676"/>
    <w:rsid w:val="00B542B9"/>
    <w:rsid w:val="00B54E8B"/>
    <w:rsid w:val="00B55C01"/>
    <w:rsid w:val="00B57430"/>
    <w:rsid w:val="00B60F6D"/>
    <w:rsid w:val="00B6112F"/>
    <w:rsid w:val="00B61B0A"/>
    <w:rsid w:val="00B65844"/>
    <w:rsid w:val="00B66712"/>
    <w:rsid w:val="00B7055E"/>
    <w:rsid w:val="00B759E9"/>
    <w:rsid w:val="00B75CFB"/>
    <w:rsid w:val="00B761EB"/>
    <w:rsid w:val="00B830FC"/>
    <w:rsid w:val="00B84F6D"/>
    <w:rsid w:val="00B856AB"/>
    <w:rsid w:val="00B86614"/>
    <w:rsid w:val="00B86631"/>
    <w:rsid w:val="00B901C3"/>
    <w:rsid w:val="00B92826"/>
    <w:rsid w:val="00BA117B"/>
    <w:rsid w:val="00BA16AA"/>
    <w:rsid w:val="00BA2908"/>
    <w:rsid w:val="00BA4A74"/>
    <w:rsid w:val="00BA72E8"/>
    <w:rsid w:val="00BB02BE"/>
    <w:rsid w:val="00BB1AD3"/>
    <w:rsid w:val="00BB3627"/>
    <w:rsid w:val="00BB6A23"/>
    <w:rsid w:val="00BC514E"/>
    <w:rsid w:val="00BC6D0A"/>
    <w:rsid w:val="00BD07A4"/>
    <w:rsid w:val="00BD6C31"/>
    <w:rsid w:val="00BD7A62"/>
    <w:rsid w:val="00BE1717"/>
    <w:rsid w:val="00BE7415"/>
    <w:rsid w:val="00BF080D"/>
    <w:rsid w:val="00BF1276"/>
    <w:rsid w:val="00BF1E08"/>
    <w:rsid w:val="00BF2903"/>
    <w:rsid w:val="00BF2CD4"/>
    <w:rsid w:val="00BF6955"/>
    <w:rsid w:val="00BF696A"/>
    <w:rsid w:val="00C02D1C"/>
    <w:rsid w:val="00C072FB"/>
    <w:rsid w:val="00C073DF"/>
    <w:rsid w:val="00C11169"/>
    <w:rsid w:val="00C13B13"/>
    <w:rsid w:val="00C15F3B"/>
    <w:rsid w:val="00C202E4"/>
    <w:rsid w:val="00C24125"/>
    <w:rsid w:val="00C27CB3"/>
    <w:rsid w:val="00C34C51"/>
    <w:rsid w:val="00C42DFE"/>
    <w:rsid w:val="00C44D68"/>
    <w:rsid w:val="00C4707D"/>
    <w:rsid w:val="00C510FE"/>
    <w:rsid w:val="00C62860"/>
    <w:rsid w:val="00C63397"/>
    <w:rsid w:val="00C7485C"/>
    <w:rsid w:val="00C752A2"/>
    <w:rsid w:val="00C75DF9"/>
    <w:rsid w:val="00C804A2"/>
    <w:rsid w:val="00C81F0C"/>
    <w:rsid w:val="00C84FE2"/>
    <w:rsid w:val="00C85E11"/>
    <w:rsid w:val="00C8721C"/>
    <w:rsid w:val="00C879E5"/>
    <w:rsid w:val="00C96E8D"/>
    <w:rsid w:val="00CA00F7"/>
    <w:rsid w:val="00CA1A58"/>
    <w:rsid w:val="00CA1A5C"/>
    <w:rsid w:val="00CB1BCE"/>
    <w:rsid w:val="00CB7836"/>
    <w:rsid w:val="00CC1897"/>
    <w:rsid w:val="00CD0C03"/>
    <w:rsid w:val="00CD27BC"/>
    <w:rsid w:val="00CD3836"/>
    <w:rsid w:val="00CD5CA9"/>
    <w:rsid w:val="00CE270E"/>
    <w:rsid w:val="00CE27D8"/>
    <w:rsid w:val="00CF00DB"/>
    <w:rsid w:val="00CF17C5"/>
    <w:rsid w:val="00CF6DAF"/>
    <w:rsid w:val="00CF6E0E"/>
    <w:rsid w:val="00CF704C"/>
    <w:rsid w:val="00D01212"/>
    <w:rsid w:val="00D01723"/>
    <w:rsid w:val="00D1519D"/>
    <w:rsid w:val="00D15B7E"/>
    <w:rsid w:val="00D20308"/>
    <w:rsid w:val="00D30C4E"/>
    <w:rsid w:val="00D319BB"/>
    <w:rsid w:val="00D35822"/>
    <w:rsid w:val="00D37795"/>
    <w:rsid w:val="00D442BD"/>
    <w:rsid w:val="00D45E4A"/>
    <w:rsid w:val="00D51F7E"/>
    <w:rsid w:val="00D57D22"/>
    <w:rsid w:val="00D605C9"/>
    <w:rsid w:val="00D63AD5"/>
    <w:rsid w:val="00D64176"/>
    <w:rsid w:val="00D648FB"/>
    <w:rsid w:val="00D6497B"/>
    <w:rsid w:val="00D649E3"/>
    <w:rsid w:val="00D755CA"/>
    <w:rsid w:val="00D75990"/>
    <w:rsid w:val="00D77FB0"/>
    <w:rsid w:val="00D80EEC"/>
    <w:rsid w:val="00D83641"/>
    <w:rsid w:val="00D853D3"/>
    <w:rsid w:val="00D90BFC"/>
    <w:rsid w:val="00D92590"/>
    <w:rsid w:val="00D9378D"/>
    <w:rsid w:val="00DA3C53"/>
    <w:rsid w:val="00DA4100"/>
    <w:rsid w:val="00DA5083"/>
    <w:rsid w:val="00DB3AF5"/>
    <w:rsid w:val="00DB3C1A"/>
    <w:rsid w:val="00DC09A9"/>
    <w:rsid w:val="00DC448B"/>
    <w:rsid w:val="00DC52B4"/>
    <w:rsid w:val="00DC6739"/>
    <w:rsid w:val="00DC750C"/>
    <w:rsid w:val="00DD5F91"/>
    <w:rsid w:val="00DD63C8"/>
    <w:rsid w:val="00DE179C"/>
    <w:rsid w:val="00DE1C6E"/>
    <w:rsid w:val="00DE4696"/>
    <w:rsid w:val="00DE64D4"/>
    <w:rsid w:val="00DF5F15"/>
    <w:rsid w:val="00E01113"/>
    <w:rsid w:val="00E01A7A"/>
    <w:rsid w:val="00E01F60"/>
    <w:rsid w:val="00E03D49"/>
    <w:rsid w:val="00E04491"/>
    <w:rsid w:val="00E048C2"/>
    <w:rsid w:val="00E04DF1"/>
    <w:rsid w:val="00E051EA"/>
    <w:rsid w:val="00E05949"/>
    <w:rsid w:val="00E11776"/>
    <w:rsid w:val="00E214EB"/>
    <w:rsid w:val="00E234F1"/>
    <w:rsid w:val="00E31086"/>
    <w:rsid w:val="00E3208E"/>
    <w:rsid w:val="00E32B9E"/>
    <w:rsid w:val="00E36209"/>
    <w:rsid w:val="00E4394F"/>
    <w:rsid w:val="00E4550D"/>
    <w:rsid w:val="00E46533"/>
    <w:rsid w:val="00E465DA"/>
    <w:rsid w:val="00E47896"/>
    <w:rsid w:val="00E51C7D"/>
    <w:rsid w:val="00E52444"/>
    <w:rsid w:val="00E53AD6"/>
    <w:rsid w:val="00E5464E"/>
    <w:rsid w:val="00E5545A"/>
    <w:rsid w:val="00E56537"/>
    <w:rsid w:val="00E64DD1"/>
    <w:rsid w:val="00E7020A"/>
    <w:rsid w:val="00E70B99"/>
    <w:rsid w:val="00E73C3A"/>
    <w:rsid w:val="00E74F4E"/>
    <w:rsid w:val="00E75797"/>
    <w:rsid w:val="00E7651D"/>
    <w:rsid w:val="00E7659E"/>
    <w:rsid w:val="00E776A7"/>
    <w:rsid w:val="00E8465C"/>
    <w:rsid w:val="00E84844"/>
    <w:rsid w:val="00E85EC7"/>
    <w:rsid w:val="00E9036E"/>
    <w:rsid w:val="00E92479"/>
    <w:rsid w:val="00E93306"/>
    <w:rsid w:val="00EA1171"/>
    <w:rsid w:val="00EA4301"/>
    <w:rsid w:val="00EB5649"/>
    <w:rsid w:val="00EB7A08"/>
    <w:rsid w:val="00EC0673"/>
    <w:rsid w:val="00EC0BFD"/>
    <w:rsid w:val="00EC15F0"/>
    <w:rsid w:val="00EC1EFF"/>
    <w:rsid w:val="00EC2688"/>
    <w:rsid w:val="00EC6066"/>
    <w:rsid w:val="00EC7AFD"/>
    <w:rsid w:val="00ED41C9"/>
    <w:rsid w:val="00ED46EE"/>
    <w:rsid w:val="00ED48E1"/>
    <w:rsid w:val="00ED4C2D"/>
    <w:rsid w:val="00ED5D17"/>
    <w:rsid w:val="00ED7F8A"/>
    <w:rsid w:val="00EE00AE"/>
    <w:rsid w:val="00EE19F9"/>
    <w:rsid w:val="00EE2658"/>
    <w:rsid w:val="00EE35DC"/>
    <w:rsid w:val="00EE3954"/>
    <w:rsid w:val="00EE70C6"/>
    <w:rsid w:val="00EF0C98"/>
    <w:rsid w:val="00F0037B"/>
    <w:rsid w:val="00F0041F"/>
    <w:rsid w:val="00F02904"/>
    <w:rsid w:val="00F0342E"/>
    <w:rsid w:val="00F03CC8"/>
    <w:rsid w:val="00F054D3"/>
    <w:rsid w:val="00F056E5"/>
    <w:rsid w:val="00F14F80"/>
    <w:rsid w:val="00F16191"/>
    <w:rsid w:val="00F169C9"/>
    <w:rsid w:val="00F16A6F"/>
    <w:rsid w:val="00F20034"/>
    <w:rsid w:val="00F21C8E"/>
    <w:rsid w:val="00F23AE5"/>
    <w:rsid w:val="00F259AA"/>
    <w:rsid w:val="00F30B41"/>
    <w:rsid w:val="00F33041"/>
    <w:rsid w:val="00F34156"/>
    <w:rsid w:val="00F3481D"/>
    <w:rsid w:val="00F36241"/>
    <w:rsid w:val="00F36278"/>
    <w:rsid w:val="00F3642F"/>
    <w:rsid w:val="00F42EB6"/>
    <w:rsid w:val="00F455F8"/>
    <w:rsid w:val="00F47E14"/>
    <w:rsid w:val="00F5251A"/>
    <w:rsid w:val="00F5313C"/>
    <w:rsid w:val="00F609C5"/>
    <w:rsid w:val="00F642C0"/>
    <w:rsid w:val="00F65616"/>
    <w:rsid w:val="00F71874"/>
    <w:rsid w:val="00F7652F"/>
    <w:rsid w:val="00F778CF"/>
    <w:rsid w:val="00F800A4"/>
    <w:rsid w:val="00F83E53"/>
    <w:rsid w:val="00F84163"/>
    <w:rsid w:val="00F9008F"/>
    <w:rsid w:val="00F91BEA"/>
    <w:rsid w:val="00F922F2"/>
    <w:rsid w:val="00F934FB"/>
    <w:rsid w:val="00F95851"/>
    <w:rsid w:val="00FA28D9"/>
    <w:rsid w:val="00FA2DCD"/>
    <w:rsid w:val="00FA59E1"/>
    <w:rsid w:val="00FB1A22"/>
    <w:rsid w:val="00FB3D39"/>
    <w:rsid w:val="00FB6419"/>
    <w:rsid w:val="00FC0451"/>
    <w:rsid w:val="00FC2E41"/>
    <w:rsid w:val="00FC34C8"/>
    <w:rsid w:val="00FD350F"/>
    <w:rsid w:val="00FD432F"/>
    <w:rsid w:val="00FD5883"/>
    <w:rsid w:val="00FE79C7"/>
    <w:rsid w:val="00FE7E89"/>
    <w:rsid w:val="02BA562B"/>
    <w:rsid w:val="0342AF77"/>
    <w:rsid w:val="04364755"/>
    <w:rsid w:val="04F032A5"/>
    <w:rsid w:val="0670E26B"/>
    <w:rsid w:val="06FEBB8E"/>
    <w:rsid w:val="092FBDD2"/>
    <w:rsid w:val="0C7C4F97"/>
    <w:rsid w:val="0CE023EF"/>
    <w:rsid w:val="0DCF15F2"/>
    <w:rsid w:val="0E0465A1"/>
    <w:rsid w:val="0E05282E"/>
    <w:rsid w:val="13860394"/>
    <w:rsid w:val="1AC9C04C"/>
    <w:rsid w:val="1C027272"/>
    <w:rsid w:val="1DD3A4D6"/>
    <w:rsid w:val="2366A5D9"/>
    <w:rsid w:val="24FD85C8"/>
    <w:rsid w:val="2658B834"/>
    <w:rsid w:val="27B5EA9A"/>
    <w:rsid w:val="2835268A"/>
    <w:rsid w:val="294C013B"/>
    <w:rsid w:val="29C38FEA"/>
    <w:rsid w:val="29D0F6EB"/>
    <w:rsid w:val="29DEB085"/>
    <w:rsid w:val="2AAF6557"/>
    <w:rsid w:val="2AB1196B"/>
    <w:rsid w:val="2B7888A8"/>
    <w:rsid w:val="2C360E33"/>
    <w:rsid w:val="2D41BB32"/>
    <w:rsid w:val="2DD1F76C"/>
    <w:rsid w:val="2E33DEFB"/>
    <w:rsid w:val="2E97010D"/>
    <w:rsid w:val="2F77151E"/>
    <w:rsid w:val="3032D16E"/>
    <w:rsid w:val="311EA6DB"/>
    <w:rsid w:val="312956E8"/>
    <w:rsid w:val="31658B70"/>
    <w:rsid w:val="331449A2"/>
    <w:rsid w:val="33BF6A6E"/>
    <w:rsid w:val="33E90651"/>
    <w:rsid w:val="37628C1C"/>
    <w:rsid w:val="3883A390"/>
    <w:rsid w:val="39B55AB2"/>
    <w:rsid w:val="3A1F73F1"/>
    <w:rsid w:val="3A209849"/>
    <w:rsid w:val="3ACF6EE5"/>
    <w:rsid w:val="3B200949"/>
    <w:rsid w:val="3E9C0982"/>
    <w:rsid w:val="3F95266E"/>
    <w:rsid w:val="41238FCE"/>
    <w:rsid w:val="457F7242"/>
    <w:rsid w:val="4949C24E"/>
    <w:rsid w:val="4A3D8541"/>
    <w:rsid w:val="4CC52B0F"/>
    <w:rsid w:val="51B5E7DC"/>
    <w:rsid w:val="53DBDD11"/>
    <w:rsid w:val="53DF8BF7"/>
    <w:rsid w:val="53F01C73"/>
    <w:rsid w:val="54B51C59"/>
    <w:rsid w:val="55A4A5D4"/>
    <w:rsid w:val="5971B0AB"/>
    <w:rsid w:val="5A388870"/>
    <w:rsid w:val="5FB48C25"/>
    <w:rsid w:val="6008CD69"/>
    <w:rsid w:val="60438485"/>
    <w:rsid w:val="60A9C232"/>
    <w:rsid w:val="611ADB01"/>
    <w:rsid w:val="618188D2"/>
    <w:rsid w:val="62A69E80"/>
    <w:rsid w:val="6B68044D"/>
    <w:rsid w:val="6DEF8001"/>
    <w:rsid w:val="72488348"/>
    <w:rsid w:val="725EC853"/>
    <w:rsid w:val="7263A3E3"/>
    <w:rsid w:val="742A608B"/>
    <w:rsid w:val="760340FE"/>
    <w:rsid w:val="78D2E567"/>
    <w:rsid w:val="7AA06E0F"/>
    <w:rsid w:val="7ACF2A3D"/>
    <w:rsid w:val="7CFC70E2"/>
    <w:rsid w:val="7DD21A84"/>
    <w:rsid w:val="7FD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309C2"/>
  <w15:docId w15:val="{85AA29C2-2635-4FA4-AD92-9401602F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39039B"/>
    <w:pPr>
      <w:keepNext/>
      <w:keepLines/>
      <w:spacing w:before="360" w:after="80"/>
      <w:outlineLvl w:val="1"/>
    </w:pPr>
    <w:rPr>
      <w:b/>
      <w:color w:val="0070C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8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80" w:after="80"/>
      <w:outlineLvl w:val="2"/>
    </w:pPr>
    <w:rPr>
      <w:rFonts w:ascii="Proxima Nova" w:hAnsi="Proxima Nova"/>
      <w:b/>
      <w:color w:val="FFFFFF" w:themeColor="background1"/>
      <w:sz w:val="28"/>
      <w:szCs w:val="28"/>
    </w:rPr>
  </w:style>
  <w:style w:type="paragraph" w:styleId="Heading4">
    <w:name w:val="heading 4"/>
    <w:basedOn w:val="Normal"/>
    <w:next w:val="NoSpacing"/>
    <w:uiPriority w:val="9"/>
    <w:unhideWhenUsed/>
    <w:qFormat/>
    <w:rsid w:val="00922034"/>
    <w:pPr>
      <w:keepNext/>
      <w:keepLines/>
      <w:spacing w:after="40"/>
      <w:outlineLvl w:val="3"/>
    </w:pPr>
    <w:rPr>
      <w:rFonts w:ascii="Proxima Nova" w:hAnsi="Proxima Nova"/>
      <w:b/>
      <w:color w:val="FFFFFF" w:themeColor="background1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5254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"/>
    <w:rsid w:val="00B525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2544"/>
    <w:rPr>
      <w:i/>
      <w:iCs/>
    </w:rPr>
  </w:style>
  <w:style w:type="character" w:styleId="Hyperlink">
    <w:name w:val="Hyperlink"/>
    <w:basedOn w:val="DefaultParagraphFont"/>
    <w:uiPriority w:val="99"/>
    <w:unhideWhenUsed/>
    <w:rsid w:val="00D605C9"/>
    <w:rPr>
      <w:color w:val="FFFFFF" w:themeColor="background1"/>
      <w:u w:val="single"/>
    </w:rPr>
  </w:style>
  <w:style w:type="character" w:styleId="Strong">
    <w:name w:val="Strong"/>
    <w:basedOn w:val="DefaultParagraphFont"/>
    <w:uiPriority w:val="22"/>
    <w:qFormat/>
    <w:rsid w:val="00B52544"/>
    <w:rPr>
      <w:b/>
      <w:bCs/>
    </w:rPr>
  </w:style>
  <w:style w:type="paragraph" w:styleId="ListParagraph">
    <w:name w:val="List Paragraph"/>
    <w:basedOn w:val="Normal"/>
    <w:uiPriority w:val="34"/>
    <w:qFormat/>
    <w:rsid w:val="004E7795"/>
    <w:pPr>
      <w:ind w:left="720"/>
      <w:contextualSpacing/>
    </w:pPr>
  </w:style>
  <w:style w:type="paragraph" w:styleId="NormalWeb">
    <w:name w:val="Normal (Web)"/>
    <w:basedOn w:val="Normal"/>
    <w:uiPriority w:val="99"/>
    <w:rsid w:val="004E779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F052D"/>
  </w:style>
  <w:style w:type="character" w:styleId="CommentReference">
    <w:name w:val="annotation reference"/>
    <w:basedOn w:val="DefaultParagraphFont"/>
    <w:uiPriority w:val="99"/>
    <w:semiHidden/>
    <w:unhideWhenUsed/>
    <w:rsid w:val="00237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7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7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58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5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F68"/>
  </w:style>
  <w:style w:type="paragraph" w:styleId="Footer">
    <w:name w:val="footer"/>
    <w:basedOn w:val="Normal"/>
    <w:link w:val="FooterChar"/>
    <w:uiPriority w:val="99"/>
    <w:unhideWhenUsed/>
    <w:rsid w:val="006B5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F68"/>
  </w:style>
  <w:style w:type="character" w:customStyle="1" w:styleId="Heading3Char">
    <w:name w:val="Heading 3 Char"/>
    <w:basedOn w:val="DefaultParagraphFont"/>
    <w:link w:val="Heading3"/>
    <w:uiPriority w:val="9"/>
    <w:rsid w:val="0050348D"/>
    <w:rPr>
      <w:rFonts w:ascii="Proxima Nova" w:hAnsi="Proxima Nova"/>
      <w:b/>
      <w:color w:val="FFFFFF" w:themeColor="background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521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4C5501"/>
    <w:rPr>
      <w:color w:val="FFFFFF" w:themeColor="background1"/>
      <w:u w:val="single"/>
    </w:rPr>
  </w:style>
  <w:style w:type="paragraph" w:styleId="NoSpacing">
    <w:name w:val="No Spacing"/>
    <w:uiPriority w:val="1"/>
    <w:qFormat/>
    <w:rsid w:val="0092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7E8253BC9344A4A9065876D97D17" ma:contentTypeVersion="14" ma:contentTypeDescription="Create a new document." ma:contentTypeScope="" ma:versionID="0bc2f99072b15e03cb1e7f0971629a3e">
  <xsd:schema xmlns:xsd="http://www.w3.org/2001/XMLSchema" xmlns:xs="http://www.w3.org/2001/XMLSchema" xmlns:p="http://schemas.microsoft.com/office/2006/metadata/properties" xmlns:ns2="d6a9b626-8bef-4ca2-97dc-e1069f18f623" xmlns:ns3="a80f28a3-2e6c-40c0-ad59-90c00d4bdef1" xmlns:ns4="ddb5066c-6899-482b-9ea0-5145f9da9989" targetNamespace="http://schemas.microsoft.com/office/2006/metadata/properties" ma:root="true" ma:fieldsID="5d34b7f9a8f3e8e93302277ac8463949" ns2:_="" ns3:_="" ns4:_="">
    <xsd:import namespace="d6a9b626-8bef-4ca2-97dc-e1069f18f623"/>
    <xsd:import namespace="a80f28a3-2e6c-40c0-ad59-90c00d4bdef1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b626-8bef-4ca2-97dc-e1069f18f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28a3-2e6c-40c0-ad59-90c00d4bd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efb52d-1ed8-457c-8a66-70aa51fadd57}" ma:internalName="TaxCatchAll" ma:showField="CatchAllData" ma:web="a80f28a3-2e6c-40c0-ad59-90c00d4bd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lcf76f155ced4ddcb4097134ff3c332f xmlns="d6a9b626-8bef-4ca2-97dc-e1069f18f623">
      <Terms xmlns="http://schemas.microsoft.com/office/infopath/2007/PartnerControls"/>
    </lcf76f155ced4ddcb4097134ff3c332f>
    <SharedWithUsers xmlns="a80f28a3-2e6c-40c0-ad59-90c00d4bdef1">
      <UserInfo>
        <DisplayName>Tran, Wendy</DisplayName>
        <AccountId>157</AccountId>
        <AccountType/>
      </UserInfo>
      <UserInfo>
        <DisplayName>Franco, Téa</DisplayName>
        <AccountId>170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5rtKvdWWlzczuli2PozAoKNog==">AMUW2mVAl4VXYahJ28EnvaPAd0f6fPoVc7nTb3H0Scm0n1ndpFHPM3asjtMsfNAc3d9sJax6ltn04wAmLVE1n+QZnL+A7fPejU8SlziSU1HXYoMdl69tyuo=</go:docsCustomData>
</go:gDocsCustomXmlDataStorage>
</file>

<file path=customXml/itemProps1.xml><?xml version="1.0" encoding="utf-8"?>
<ds:datastoreItem xmlns:ds="http://schemas.openxmlformats.org/officeDocument/2006/customXml" ds:itemID="{125FDE26-A736-4487-B1F6-796A7B86B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9b626-8bef-4ca2-97dc-e1069f18f623"/>
    <ds:schemaRef ds:uri="a80f28a3-2e6c-40c0-ad59-90c00d4bdef1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63C38-28DA-415C-9777-E2DD7D6BECCC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d6a9b626-8bef-4ca2-97dc-e1069f18f623"/>
    <ds:schemaRef ds:uri="a80f28a3-2e6c-40c0-ad59-90c00d4bdef1"/>
  </ds:schemaRefs>
</ds:datastoreItem>
</file>

<file path=customXml/itemProps3.xml><?xml version="1.0" encoding="utf-8"?>
<ds:datastoreItem xmlns:ds="http://schemas.openxmlformats.org/officeDocument/2006/customXml" ds:itemID="{4D2A09A2-50BF-4105-A316-3642E26C5D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96276-E517-4BD2-8086-F88D793722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 Hoppe</dc:creator>
  <cp:keywords/>
  <dc:description/>
  <cp:lastModifiedBy>Haines, Stephanie</cp:lastModifiedBy>
  <cp:revision>17</cp:revision>
  <cp:lastPrinted>2022-07-07T18:49:00Z</cp:lastPrinted>
  <dcterms:created xsi:type="dcterms:W3CDTF">2023-07-03T18:16:00Z</dcterms:created>
  <dcterms:modified xsi:type="dcterms:W3CDTF">2023-07-03T18:30:00Z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0x01010046037E8253BC9344A4A9065876D97D17</vt:lpwstr>
  </property>
  <property fmtid="{D5CDD505-2E9C-101B-9397-08002B2CF9AE}" pid="3" name="MediaServiceImageTags">
    <vt:lpwstr/>
  </property>
</Properties>
</file>