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33" w:rsidRDefault="00AC61F0">
      <w:pPr>
        <w:pStyle w:val="Heading2"/>
        <w:spacing w:before="79" w:line="362" w:lineRule="auto"/>
        <w:ind w:left="4337" w:right="2444" w:hanging="1875"/>
      </w:pPr>
      <w:r>
        <w:t>Indiana Governor’s Emergency Education Relief Fund Grant Application</w:t>
      </w:r>
    </w:p>
    <w:p w:rsidR="009D4D5F" w:rsidRPr="009D4D5F" w:rsidRDefault="009D4D5F" w:rsidP="009D4D5F">
      <w:pPr>
        <w:spacing w:after="120"/>
        <w:ind w:left="600" w:right="1132"/>
        <w:rPr>
          <w:b/>
          <w:sz w:val="23"/>
          <w:szCs w:val="23"/>
        </w:rPr>
      </w:pPr>
      <w:r w:rsidRPr="009D4D5F">
        <w:rPr>
          <w:b/>
          <w:bCs/>
          <w:sz w:val="23"/>
          <w:szCs w:val="23"/>
        </w:rPr>
        <w:t xml:space="preserve">Complete this application and </w:t>
      </w:r>
      <w:r>
        <w:rPr>
          <w:b/>
          <w:bCs/>
          <w:sz w:val="23"/>
          <w:szCs w:val="23"/>
        </w:rPr>
        <w:t>upload</w:t>
      </w:r>
      <w:r w:rsidRPr="009D4D5F">
        <w:rPr>
          <w:b/>
          <w:bCs/>
          <w:sz w:val="23"/>
          <w:szCs w:val="23"/>
        </w:rPr>
        <w:t xml:space="preserve"> it along with additional required attachments </w:t>
      </w:r>
      <w:r w:rsidRPr="009D4D5F">
        <w:rPr>
          <w:b/>
          <w:sz w:val="23"/>
          <w:szCs w:val="23"/>
        </w:rPr>
        <w:t xml:space="preserve">by visiting </w:t>
      </w:r>
      <w:r w:rsidRPr="009D4D5F">
        <w:rPr>
          <w:b/>
          <w:bCs/>
          <w:color w:val="0000FF"/>
          <w:sz w:val="23"/>
          <w:szCs w:val="23"/>
        </w:rPr>
        <w:t>WWW.D</w:t>
      </w:r>
      <w:bookmarkStart w:id="0" w:name="_GoBack"/>
      <w:bookmarkEnd w:id="0"/>
      <w:r w:rsidRPr="009D4D5F">
        <w:rPr>
          <w:b/>
          <w:bCs/>
          <w:color w:val="0000FF"/>
          <w:sz w:val="23"/>
          <w:szCs w:val="23"/>
        </w:rPr>
        <w:t xml:space="preserve">OE.IN.GOV/GRANTS/GEER </w:t>
      </w:r>
      <w:r w:rsidRPr="009D4D5F">
        <w:rPr>
          <w:b/>
          <w:sz w:val="23"/>
          <w:szCs w:val="23"/>
        </w:rPr>
        <w:t xml:space="preserve">no later than July 17, 2020. </w:t>
      </w:r>
    </w:p>
    <w:p w:rsidR="00730C33" w:rsidRDefault="00992B6C">
      <w:pPr>
        <w:ind w:left="600" w:right="1132"/>
        <w:rPr>
          <w:b/>
          <w:sz w:val="24"/>
        </w:rPr>
      </w:pPr>
      <w:r>
        <w:rPr>
          <w:sz w:val="24"/>
        </w:rPr>
        <w:t xml:space="preserve">Questions regarding the application may be submitted to </w:t>
      </w:r>
      <w:hyperlink r:id="rId7" w:history="1">
        <w:r w:rsidR="009D4D5F" w:rsidRPr="0000593D">
          <w:rPr>
            <w:rStyle w:val="Hyperlink"/>
            <w:b/>
          </w:rPr>
          <w:t>GEER@DOE.IN.GOV</w:t>
        </w:r>
      </w:hyperlink>
      <w:r>
        <w:rPr>
          <w:sz w:val="24"/>
        </w:rPr>
        <w:t>.</w:t>
      </w:r>
    </w:p>
    <w:p w:rsidR="00730C33" w:rsidRDefault="00154357">
      <w:pPr>
        <w:pStyle w:val="BodyText"/>
        <w:spacing w:before="10"/>
        <w:rPr>
          <w:b/>
          <w:sz w:val="23"/>
        </w:rPr>
      </w:pPr>
      <w:r>
        <w:rPr>
          <w:noProof/>
          <w:lang w:bidi="ar-SA"/>
        </w:rPr>
        <mc:AlternateContent>
          <mc:Choice Requires="wpg">
            <w:drawing>
              <wp:anchor distT="0" distB="0" distL="0" distR="0" simplePos="0" relativeHeight="251659264" behindDoc="1" locked="0" layoutInCell="1" allowOverlap="1">
                <wp:simplePos x="0" y="0"/>
                <wp:positionH relativeFrom="page">
                  <wp:posOffset>914400</wp:posOffset>
                </wp:positionH>
                <wp:positionV relativeFrom="paragraph">
                  <wp:posOffset>200025</wp:posOffset>
                </wp:positionV>
                <wp:extent cx="5944870" cy="20320"/>
                <wp:effectExtent l="0" t="0" r="0" b="0"/>
                <wp:wrapTopAndBottom/>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315"/>
                          <a:chExt cx="9362" cy="32"/>
                        </a:xfrm>
                      </wpg:grpSpPr>
                      <wps:wsp>
                        <wps:cNvPr id="66" name="Line 77"/>
                        <wps:cNvCnPr>
                          <a:cxnSpLocks noChangeShapeType="1"/>
                        </wps:cNvCnPr>
                        <wps:spPr bwMode="auto">
                          <a:xfrm>
                            <a:off x="1440" y="33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67" name="Rectangle 76"/>
                        <wps:cNvSpPr>
                          <a:spLocks noChangeArrowheads="1"/>
                        </wps:cNvSpPr>
                        <wps:spPr bwMode="auto">
                          <a:xfrm>
                            <a:off x="1440" y="31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5"/>
                        <wps:cNvSpPr>
                          <a:spLocks noChangeArrowheads="1"/>
                        </wps:cNvSpPr>
                        <wps:spPr bwMode="auto">
                          <a:xfrm>
                            <a:off x="1440" y="31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4"/>
                        <wps:cNvCnPr>
                          <a:cxnSpLocks noChangeShapeType="1"/>
                        </wps:cNvCnPr>
                        <wps:spPr bwMode="auto">
                          <a:xfrm>
                            <a:off x="1445" y="318"/>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0" name="Rectangle 73"/>
                        <wps:cNvSpPr>
                          <a:spLocks noChangeArrowheads="1"/>
                        </wps:cNvSpPr>
                        <wps:spPr bwMode="auto">
                          <a:xfrm>
                            <a:off x="10797" y="31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2"/>
                        <wps:cNvSpPr>
                          <a:spLocks noChangeArrowheads="1"/>
                        </wps:cNvSpPr>
                        <wps:spPr bwMode="auto">
                          <a:xfrm>
                            <a:off x="10797" y="31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1"/>
                        <wps:cNvSpPr>
                          <a:spLocks noChangeArrowheads="1"/>
                        </wps:cNvSpPr>
                        <wps:spPr bwMode="auto">
                          <a:xfrm>
                            <a:off x="1440" y="32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0"/>
                        <wps:cNvSpPr>
                          <a:spLocks noChangeArrowheads="1"/>
                        </wps:cNvSpPr>
                        <wps:spPr bwMode="auto">
                          <a:xfrm>
                            <a:off x="10797" y="32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9"/>
                        <wps:cNvSpPr>
                          <a:spLocks noChangeArrowheads="1"/>
                        </wps:cNvSpPr>
                        <wps:spPr bwMode="auto">
                          <a:xfrm>
                            <a:off x="1440" y="34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8"/>
                        <wps:cNvSpPr>
                          <a:spLocks noChangeArrowheads="1"/>
                        </wps:cNvSpPr>
                        <wps:spPr bwMode="auto">
                          <a:xfrm>
                            <a:off x="1440" y="34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67"/>
                        <wps:cNvCnPr>
                          <a:cxnSpLocks noChangeShapeType="1"/>
                        </wps:cNvCnPr>
                        <wps:spPr bwMode="auto">
                          <a:xfrm>
                            <a:off x="1445" y="344"/>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Rectangle 66"/>
                        <wps:cNvSpPr>
                          <a:spLocks noChangeArrowheads="1"/>
                        </wps:cNvSpPr>
                        <wps:spPr bwMode="auto">
                          <a:xfrm>
                            <a:off x="10797" y="34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5"/>
                        <wps:cNvSpPr>
                          <a:spLocks noChangeArrowheads="1"/>
                        </wps:cNvSpPr>
                        <wps:spPr bwMode="auto">
                          <a:xfrm>
                            <a:off x="10797" y="34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3318C" id="Group 64" o:spid="_x0000_s1026" style="position:absolute;margin-left:1in;margin-top:15.75pt;width:468.1pt;height:1.6pt;z-index:-251657216;mso-wrap-distance-left:0;mso-wrap-distance-right:0;mso-position-horizontal-relative:page" coordorigin="1440,315"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">
                <v:line id="Line 77" o:spid="_x0000_s1027" style="position:absolute;visibility:visible;mso-wrap-style:square" from="1440,330" to="10800,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uIsQAAADbAAAADwAAAGRycy9kb3ducmV2LnhtbESPzWrDMBCE74G8g9hALyGW24MJruVQ&#10;Qg055NL80ttibWxTa2Us2XHfPgoUehxm5hsm20ymFSP1rrGs4DWKQRCXVjdcKTgdi9UahPPIGlvL&#10;pOCXHGzy+SzDVNs7f9F48JUIEHYpKqi971IpXVmTQRfZjjh4N9sb9EH2ldQ93gPctPItjhNpsOGw&#10;UGNH25rKn8NgFMROnk9YLov9VF0vx8/t8D0MS6VeFtPHOwhPk/8P/7V3WkGSwPNL+AEy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XO4ixAAAANsAAAAPAAAAAAAAAAAA&#10;AAAAAKECAABkcnMvZG93bnJldi54bWxQSwUGAAAAAAQABAD5AAAAkgMAAAAA&#10;" strokecolor="#9f9f9f" strokeweight="1.55pt"/>
                <v:rect id="Rectangle 76" o:spid="_x0000_s1028" style="position:absolute;left:1440;top:3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idMUA&#10;AADbAAAADwAAAGRycy9kb3ducmV2LnhtbESPQWvCQBSE7wX/w/KE3pqNRaJEVyktpT2UqLG9P7LP&#10;JDb7NmRXk/x7Vyj0OMzMN8x6O5hGXKlztWUFsygGQVxYXXOp4Pv4/rQE4TyyxsYyKRjJwXYzeVhj&#10;qm3PB7rmvhQBwi5FBZX3bSqlKyoy6CLbEgfvZDuDPsiulLrDPsBNI5/jOJEGaw4LFbb0WlHxm1+M&#10;gvPlJ39LZlm2yz7Osp+P+Xz/NSr1OB1eViA8Df4//Nf+1AqSB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2J0xQAAANsAAAAPAAAAAAAAAAAAAAAAAJgCAABkcnMv&#10;ZG93bnJldi54bWxQSwUGAAAAAAQABAD1AAAAigMAAAAA&#10;" fillcolor="#9f9f9f" stroked="f"/>
                <v:rect id="Rectangle 75" o:spid="_x0000_s1029" style="position:absolute;left:1440;top:3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2BsIA&#10;AADbAAAADwAAAGRycy9kb3ducmV2LnhtbERPy2rCQBTdF/oPwy1010wUCSV1DNIiuiixTev+krnm&#10;YeZOyIwm+XtnUejycN7rbDKduNHgGssKFlEMgri0uuFKwe/P7uUVhPPIGjvLpGAmB9nm8WGNqbYj&#10;f9Ot8JUIIexSVFB736dSurImgy6yPXHgznYw6AMcKqkHHEO46eQyjhNpsOHQUGNP7zWVl+JqFLTX&#10;U/GRLPL8mO9bOa7mYvX1OSv1/DRt30B4mvy/+M990AqSMDZ8CT9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PYGwgAAANsAAAAPAAAAAAAAAAAAAAAAAJgCAABkcnMvZG93&#10;bnJldi54bWxQSwUGAAAAAAQABAD1AAAAhwMAAAAA&#10;" fillcolor="#9f9f9f" stroked="f"/>
                <v:line id="Line 74" o:spid="_x0000_s1030" style="position:absolute;visibility:visible;mso-wrap-style:square" from="1445,318" to="10797,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2cCMUAAADbAAAADwAAAGRycy9kb3ducmV2LnhtbESPQWvCQBSE70L/w/IKvemmQqVJXaUU&#10;KioqTZpLb4/saxKafRuyaxL/vSsUPA4z8w2zXI+mET11rras4HkWgSAurK65VJB/f05fQTiPrLGx&#10;TAou5GC9epgsMdF24JT6zJciQNglqKDyvk2kdEVFBt3MtsTB+7WdQR9kV0rd4RDgppHzKFpIgzWH&#10;hQpb+qio+MvORsFh/Mnipq1Tsz/muN187aITvij19Di+v4HwNPp7+L+91QoWMdy+hB8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2cCMUAAADbAAAADwAAAAAAAAAA&#10;AAAAAAChAgAAZHJzL2Rvd25yZXYueG1sUEsFBgAAAAAEAAQA+QAAAJMDAAAAAA==&#10;" strokecolor="#9f9f9f" strokeweight=".24pt"/>
                <v:rect id="Rectangle 73" o:spid="_x0000_s1031" style="position:absolute;left:10797;top:3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1hcEA&#10;AADbAAAADwAAAGRycy9kb3ducmV2LnhtbERPz2vCMBS+D/Y/hDfwNtOJdqMaZSjiLh7Wyc6P5tl2&#10;S15KEtu6v94chB0/vt+rzWiN6MmH1rGCl2kGgrhyuuVawelr//wGIkRkjcYxKbhSgM368WGFhXYD&#10;f1JfxlqkEA4FKmhi7AopQ9WQxTB1HXHizs5bjAn6WmqPQwq3Rs6yLJcWW04NDXa0baj6LS9WwV+c&#10;l3nvv/FwzBfuZ9iZ/ak3Sk2exvcliEhj/Bff3R9awWtan76kHy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DdYXBAAAA2wAAAA8AAAAAAAAAAAAAAAAAmAIAAGRycy9kb3du&#10;cmV2LnhtbFBLBQYAAAAABAAEAPUAAACGAwAAAAA=&#10;" fillcolor="#e2e2e2" stroked="f"/>
                <v:rect id="Rectangle 72" o:spid="_x0000_s1032" style="position:absolute;left:10797;top:3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JRsQA&#10;AADbAAAADwAAAGRycy9kb3ducmV2LnhtbESPQWvCQBSE74X+h+UVvOkmRWyJriItRQ+Saqr3R/aZ&#10;RLNvQ3Y1yb/vFoQeh5n5hlmselOLO7WusqwgnkQgiHOrKy4UHH++xu8gnEfWWFsmBQM5WC2fnxaY&#10;aNvxge6ZL0SAsEtQQel9k0jp8pIMuoltiIN3tq1BH2RbSN1iF+Cmlq9RNJMGKw4LJTb0UVJ+zW5G&#10;weV2yj5ncZp+p5uL7KZDNt3vBqVGL/16DsJT7//Dj/ZWK3iL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LyUbEAAAA2wAAAA8AAAAAAAAAAAAAAAAAmAIAAGRycy9k&#10;b3ducmV2LnhtbFBLBQYAAAAABAAEAPUAAACJAwAAAAA=&#10;" fillcolor="#9f9f9f" stroked="f"/>
                <v:rect id="Rectangle 71" o:spid="_x0000_s1033" style="position:absolute;left:1440;top:320;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XMcQA&#10;AADbAAAADwAAAGRycy9kb3ducmV2LnhtbESPQWvCQBSE70L/w/IEb7pRxJboKtJS7KGkNur9kX1N&#10;YrNvQ3Y1yb93BcHjMDPfMKtNZypxpcaVlhVMJxEI4szqknMFx8Pn+A2E88gaK8ukoCcHm/XLYIWx&#10;ti3/0jX1uQgQdjEqKLyvYyldVpBBN7E1cfD+bGPQB9nkUjfYBrip5CyKFtJgyWGhwJreC8r+04tR&#10;cL6c0o/FNEl+kt1ZtvM+ne+/e6VGw267BOGp88/wo/2lFbzO4P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ZVzHEAAAA2wAAAA8AAAAAAAAAAAAAAAAAmAIAAGRycy9k&#10;b3ducmV2LnhtbFBLBQYAAAAABAAEAPUAAACJAwAAAAA=&#10;" fillcolor="#9f9f9f" stroked="f"/>
                <v:rect id="Rectangle 70" o:spid="_x0000_s1034" style="position:absolute;left:10797;top:320;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r8sQA&#10;AADbAAAADwAAAGRycy9kb3ducmV2LnhtbESPQUvDQBSE74X+h+UJ3tqN2kaJ3ZaiFHvx0Fg8P7LP&#10;JLr7NuyuSeyv7wqFHoeZ+YZZbUZrRE8+tI4V3M0zEMSV0y3XCo4fu9kTiBCRNRrHpOCPAmzW08kK&#10;C+0GPlBfxlokCIcCFTQxdoWUoWrIYpi7jjh5X85bjEn6WmqPQ4JbI++zLJcWW04LDXb00lD1U/5a&#10;Bae4KPPef+Lbe75038Or2R17o9Ttzbh9BhFpjNfwpb3XCh4f4P9L+gFy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R6/LEAAAA2wAAAA8AAAAAAAAAAAAAAAAAmAIAAGRycy9k&#10;b3ducmV2LnhtbFBLBQYAAAAABAAEAPUAAACJAwAAAAA=&#10;" fillcolor="#e2e2e2" stroked="f"/>
                <v:rect id="Rectangle 69" o:spid="_x0000_s1035" style="position:absolute;left:1440;top:34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q3sQA&#10;AADbAAAADwAAAGRycy9kb3ducmV2LnhtbESPQWvCQBSE74X+h+UVvNWNErREV5EW0YPENtX7I/tM&#10;otm3Ibua5N93C4Ueh5n5hlmue1OLB7WusqxgMo5AEOdWV1woOH1vX99AOI+ssbZMCgZysF49Py0x&#10;0bbjL3pkvhABwi5BBaX3TSKly0sy6Ma2IQ7exbYGfZBtIXWLXYCbWk6jaCYNVhwWSmzovaT8lt2N&#10;guv9nH3MJml6THdX2cVDFn8eBqVGL/1mAcJT7//Df+29VjC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8at7EAAAA2wAAAA8AAAAAAAAAAAAAAAAAmAIAAGRycy9k&#10;b3ducmV2LnhtbFBLBQYAAAAABAAEAPUAAACJAwAAAAA=&#10;" fillcolor="#9f9f9f" stroked="f"/>
                <v:rect id="Rectangle 68" o:spid="_x0000_s1036" style="position:absolute;left:1440;top:34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WHcQA&#10;AADbAAAADwAAAGRycy9kb3ducmV2LnhtbESPQWvCQBSE70L/w/IKvenGUtOSuopYpF48NErPj+xr&#10;krr7Nuxuk7S/3hUKHoeZ+YZZrkdrRE8+tI4VzGcZCOLK6ZZrBafjbvoCIkRkjcYxKfilAOvV3WSJ&#10;hXYDf1BfxlokCIcCFTQxdoWUoWrIYpi5jjh5X85bjEn6WmqPQ4JbIx+zLJcWW04LDXa0bag6lz9W&#10;wV98KvPef+L7IV+47+HN7E69Uerhfty8gog0xlv4v73XCp4X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1h3EAAAA2wAAAA8AAAAAAAAAAAAAAAAAmAIAAGRycy9k&#10;b3ducmV2LnhtbFBLBQYAAAAABAAEAPUAAACJAwAAAAA=&#10;" fillcolor="#e2e2e2" stroked="f"/>
                <v:line id="Line 67" o:spid="_x0000_s1037" style="position:absolute;visibility:visible;mso-wrap-style:square" from="1445,344" to="1079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rect id="Rectangle 66" o:spid="_x0000_s1038" style="position:absolute;left:10797;top:34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t8cQA&#10;AADbAAAADwAAAGRycy9kb3ducmV2LnhtbESPQUvDQBSE70L/w/KE3uxGqYnEbkuxlHrxYFo8P7LP&#10;JLr7Nuxuk9Rf7wpCj8PMfMOsNpM1YiAfOscK7hcZCOLa6Y4bBafj/u4JRIjIGo1jUnChAJv17GaF&#10;pXYjv9NQxUYkCIcSFbQx9qWUoW7JYli4njh5n85bjEn6RmqPY4JbIx+yLJcWO04LLfb00lL9XZ2t&#10;gp+4rPLBf+DhLX90X+PO7E+DUWp+O22fQUSa4jX8337VCooC/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q7fHEAAAA2wAAAA8AAAAAAAAAAAAAAAAAmAIAAGRycy9k&#10;b3ducmV2LnhtbFBLBQYAAAAABAAEAPUAAACJAwAAAAA=&#10;" fillcolor="#e2e2e2" stroked="f"/>
                <v:rect id="Rectangle 65" o:spid="_x0000_s1039" style="position:absolute;left:10797;top:34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5g8EA&#10;AADbAAAADwAAAGRycy9kb3ducmV2LnhtbERPz2vCMBS+D/Y/hDfwNtOJdqMaZSjiLh7Wyc6P5tl2&#10;S15KEtu6v94chB0/vt+rzWiN6MmH1rGCl2kGgrhyuuVawelr//wGIkRkjcYxKbhSgM368WGFhXYD&#10;f1JfxlqkEA4FKmhi7AopQ9WQxTB1HXHizs5bjAn6WmqPQwq3Rs6yLJcWW04NDXa0baj6LS9WwV+c&#10;l3nvv/FwzBfuZ9iZ/ak3Sk2exvcliEhj/Bff3R9awWsam76kHy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1eYPBAAAA2wAAAA8AAAAAAAAAAAAAAAAAmAIAAGRycy9kb3du&#10;cmV2LnhtbFBLBQYAAAAABAAEAPUAAACGAwAAAAA=&#10;" fillcolor="#e2e2e2" stroked="f"/>
                <w10:wrap type="topAndBottom" anchorx="page"/>
              </v:group>
            </w:pict>
          </mc:Fallback>
        </mc:AlternateContent>
      </w:r>
    </w:p>
    <w:p w:rsidR="00730C33" w:rsidRDefault="00AC61F0">
      <w:pPr>
        <w:spacing w:before="140"/>
        <w:ind w:left="600"/>
        <w:rPr>
          <w:b/>
          <w:sz w:val="24"/>
        </w:rPr>
      </w:pPr>
      <w:r>
        <w:rPr>
          <w:b/>
          <w:sz w:val="24"/>
        </w:rPr>
        <w:t>Lead Applicant Contact Information</w:t>
      </w:r>
    </w:p>
    <w:p w:rsidR="00730C33" w:rsidRDefault="00730C33">
      <w:pPr>
        <w:pStyle w:val="BodyText"/>
        <w:spacing w:before="8"/>
        <w:rPr>
          <w:b/>
          <w:sz w:val="10"/>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6565"/>
      </w:tblGrid>
      <w:tr w:rsidR="00730C33">
        <w:trPr>
          <w:trHeight w:val="395"/>
        </w:trPr>
        <w:tc>
          <w:tcPr>
            <w:tcW w:w="2787" w:type="dxa"/>
          </w:tcPr>
          <w:p w:rsidR="00730C33" w:rsidRDefault="00AC61F0">
            <w:pPr>
              <w:pStyle w:val="TableParagraph"/>
              <w:spacing w:before="51"/>
              <w:ind w:left="107"/>
              <w:rPr>
                <w:rFonts w:ascii="Times New Roman"/>
                <w:sz w:val="24"/>
              </w:rPr>
            </w:pPr>
            <w:r>
              <w:rPr>
                <w:rFonts w:ascii="Times New Roman"/>
                <w:sz w:val="24"/>
              </w:rPr>
              <w:t>Organization Name:</w:t>
            </w:r>
          </w:p>
        </w:tc>
        <w:tc>
          <w:tcPr>
            <w:tcW w:w="6565" w:type="dxa"/>
          </w:tcPr>
          <w:p w:rsidR="00730C33" w:rsidRDefault="00730C33">
            <w:pPr>
              <w:pStyle w:val="TableParagraph"/>
              <w:rPr>
                <w:rFonts w:ascii="Times New Roman"/>
                <w:sz w:val="24"/>
              </w:rPr>
            </w:pPr>
          </w:p>
        </w:tc>
      </w:tr>
      <w:tr w:rsidR="00730C33">
        <w:trPr>
          <w:trHeight w:val="395"/>
        </w:trPr>
        <w:tc>
          <w:tcPr>
            <w:tcW w:w="2787" w:type="dxa"/>
          </w:tcPr>
          <w:p w:rsidR="00730C33" w:rsidRDefault="00AC61F0">
            <w:pPr>
              <w:pStyle w:val="TableParagraph"/>
              <w:spacing w:before="51"/>
              <w:ind w:left="107"/>
              <w:rPr>
                <w:rFonts w:ascii="Times New Roman"/>
                <w:sz w:val="24"/>
              </w:rPr>
            </w:pPr>
            <w:r>
              <w:rPr>
                <w:rFonts w:ascii="Times New Roman"/>
                <w:sz w:val="24"/>
              </w:rPr>
              <w:t>Name of Contact:</w:t>
            </w:r>
          </w:p>
        </w:tc>
        <w:tc>
          <w:tcPr>
            <w:tcW w:w="6565" w:type="dxa"/>
          </w:tcPr>
          <w:p w:rsidR="00730C33" w:rsidRDefault="00730C33">
            <w:pPr>
              <w:pStyle w:val="TableParagraph"/>
              <w:rPr>
                <w:rFonts w:ascii="Times New Roman"/>
                <w:sz w:val="24"/>
              </w:rPr>
            </w:pPr>
          </w:p>
        </w:tc>
      </w:tr>
      <w:tr w:rsidR="00730C33">
        <w:trPr>
          <w:trHeight w:val="397"/>
        </w:trPr>
        <w:tc>
          <w:tcPr>
            <w:tcW w:w="2787" w:type="dxa"/>
          </w:tcPr>
          <w:p w:rsidR="00730C33" w:rsidRDefault="00AC61F0">
            <w:pPr>
              <w:pStyle w:val="TableParagraph"/>
              <w:spacing w:before="54"/>
              <w:ind w:left="107"/>
              <w:rPr>
                <w:rFonts w:ascii="Times New Roman"/>
                <w:sz w:val="24"/>
              </w:rPr>
            </w:pPr>
            <w:r>
              <w:rPr>
                <w:rFonts w:ascii="Times New Roman"/>
                <w:sz w:val="24"/>
              </w:rPr>
              <w:t>Title of</w:t>
            </w:r>
            <w:r>
              <w:rPr>
                <w:rFonts w:ascii="Times New Roman"/>
                <w:spacing w:val="57"/>
                <w:sz w:val="24"/>
              </w:rPr>
              <w:t xml:space="preserve"> </w:t>
            </w:r>
            <w:r>
              <w:rPr>
                <w:rFonts w:ascii="Times New Roman"/>
                <w:sz w:val="24"/>
              </w:rPr>
              <w:t>Contact:</w:t>
            </w:r>
          </w:p>
        </w:tc>
        <w:tc>
          <w:tcPr>
            <w:tcW w:w="6565" w:type="dxa"/>
          </w:tcPr>
          <w:p w:rsidR="00730C33" w:rsidRDefault="00730C33">
            <w:pPr>
              <w:pStyle w:val="TableParagraph"/>
              <w:rPr>
                <w:rFonts w:ascii="Times New Roman"/>
                <w:sz w:val="24"/>
              </w:rPr>
            </w:pPr>
          </w:p>
        </w:tc>
      </w:tr>
      <w:tr w:rsidR="00730C33">
        <w:trPr>
          <w:trHeight w:val="395"/>
        </w:trPr>
        <w:tc>
          <w:tcPr>
            <w:tcW w:w="2787" w:type="dxa"/>
          </w:tcPr>
          <w:p w:rsidR="00730C33" w:rsidRDefault="00AC61F0">
            <w:pPr>
              <w:pStyle w:val="TableParagraph"/>
              <w:spacing w:before="51"/>
              <w:ind w:left="107"/>
              <w:rPr>
                <w:rFonts w:ascii="Times New Roman"/>
                <w:sz w:val="24"/>
              </w:rPr>
            </w:pPr>
            <w:r>
              <w:rPr>
                <w:rFonts w:ascii="Times New Roman"/>
                <w:sz w:val="24"/>
              </w:rPr>
              <w:t>Email Address of Contact:</w:t>
            </w:r>
          </w:p>
        </w:tc>
        <w:tc>
          <w:tcPr>
            <w:tcW w:w="6565" w:type="dxa"/>
          </w:tcPr>
          <w:p w:rsidR="00730C33" w:rsidRDefault="00730C33">
            <w:pPr>
              <w:pStyle w:val="TableParagraph"/>
              <w:rPr>
                <w:rFonts w:ascii="Times New Roman"/>
                <w:sz w:val="24"/>
              </w:rPr>
            </w:pPr>
          </w:p>
        </w:tc>
      </w:tr>
    </w:tbl>
    <w:p w:rsidR="00730C33" w:rsidRDefault="00AC61F0" w:rsidP="00BB1010">
      <w:pPr>
        <w:spacing w:before="120"/>
        <w:ind w:left="600" w:right="649"/>
        <w:rPr>
          <w:b/>
          <w:sz w:val="24"/>
        </w:rPr>
      </w:pPr>
      <w:r>
        <w:rPr>
          <w:b/>
          <w:sz w:val="24"/>
        </w:rPr>
        <w:t>Additional Partners (traditional public school corporations, public charter schools, accredited non-public schools, institutions of higher education, or other education-related entities). Additional partners may be listed as an attachment to the application.</w:t>
      </w:r>
    </w:p>
    <w:p w:rsidR="00730C33" w:rsidRDefault="00730C33">
      <w:pPr>
        <w:pStyle w:val="BodyText"/>
        <w:spacing w:before="8"/>
        <w:rPr>
          <w:b/>
          <w:sz w:val="10"/>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8"/>
      </w:tblGrid>
      <w:tr w:rsidR="00730C33">
        <w:trPr>
          <w:trHeight w:val="395"/>
        </w:trPr>
        <w:tc>
          <w:tcPr>
            <w:tcW w:w="3116" w:type="dxa"/>
          </w:tcPr>
          <w:p w:rsidR="00730C33" w:rsidRDefault="00AC61F0">
            <w:pPr>
              <w:pStyle w:val="TableParagraph"/>
              <w:spacing w:before="56"/>
              <w:ind w:left="546"/>
              <w:rPr>
                <w:rFonts w:ascii="Times New Roman"/>
                <w:b/>
                <w:sz w:val="24"/>
              </w:rPr>
            </w:pPr>
            <w:r>
              <w:rPr>
                <w:rFonts w:ascii="Times New Roman"/>
                <w:b/>
                <w:sz w:val="24"/>
              </w:rPr>
              <w:t>Organization Name</w:t>
            </w:r>
          </w:p>
        </w:tc>
        <w:tc>
          <w:tcPr>
            <w:tcW w:w="3118" w:type="dxa"/>
          </w:tcPr>
          <w:p w:rsidR="00730C33" w:rsidRDefault="00AC61F0">
            <w:pPr>
              <w:pStyle w:val="TableParagraph"/>
              <w:spacing w:before="56"/>
              <w:ind w:left="690"/>
              <w:rPr>
                <w:rFonts w:ascii="Times New Roman"/>
                <w:b/>
                <w:sz w:val="24"/>
              </w:rPr>
            </w:pPr>
            <w:r>
              <w:rPr>
                <w:rFonts w:ascii="Times New Roman"/>
                <w:b/>
                <w:sz w:val="24"/>
              </w:rPr>
              <w:t>Name of Contact</w:t>
            </w:r>
          </w:p>
        </w:tc>
        <w:tc>
          <w:tcPr>
            <w:tcW w:w="3118" w:type="dxa"/>
          </w:tcPr>
          <w:p w:rsidR="00730C33" w:rsidRDefault="00AC61F0">
            <w:pPr>
              <w:pStyle w:val="TableParagraph"/>
              <w:spacing w:before="56"/>
              <w:ind w:left="234"/>
              <w:rPr>
                <w:rFonts w:ascii="Times New Roman"/>
                <w:b/>
                <w:sz w:val="24"/>
              </w:rPr>
            </w:pPr>
            <w:r>
              <w:rPr>
                <w:rFonts w:ascii="Times New Roman"/>
                <w:b/>
                <w:sz w:val="24"/>
              </w:rPr>
              <w:t>Email Address of Contact</w:t>
            </w:r>
          </w:p>
        </w:tc>
      </w:tr>
      <w:tr w:rsidR="00730C33">
        <w:trPr>
          <w:trHeight w:val="395"/>
        </w:trPr>
        <w:tc>
          <w:tcPr>
            <w:tcW w:w="3116" w:type="dxa"/>
          </w:tcPr>
          <w:p w:rsidR="00730C33" w:rsidRDefault="00730C33">
            <w:pPr>
              <w:pStyle w:val="TableParagraph"/>
              <w:rPr>
                <w:rFonts w:ascii="Times New Roman"/>
                <w:sz w:val="24"/>
              </w:rPr>
            </w:pPr>
          </w:p>
        </w:tc>
        <w:tc>
          <w:tcPr>
            <w:tcW w:w="3118" w:type="dxa"/>
          </w:tcPr>
          <w:p w:rsidR="00730C33" w:rsidRDefault="00730C33">
            <w:pPr>
              <w:pStyle w:val="TableParagraph"/>
              <w:rPr>
                <w:rFonts w:ascii="Times New Roman"/>
                <w:sz w:val="24"/>
              </w:rPr>
            </w:pPr>
          </w:p>
        </w:tc>
        <w:tc>
          <w:tcPr>
            <w:tcW w:w="3118" w:type="dxa"/>
          </w:tcPr>
          <w:p w:rsidR="00730C33" w:rsidRDefault="00730C33">
            <w:pPr>
              <w:pStyle w:val="TableParagraph"/>
              <w:rPr>
                <w:rFonts w:ascii="Times New Roman"/>
                <w:sz w:val="24"/>
              </w:rPr>
            </w:pPr>
          </w:p>
        </w:tc>
      </w:tr>
      <w:tr w:rsidR="00730C33">
        <w:trPr>
          <w:trHeight w:val="395"/>
        </w:trPr>
        <w:tc>
          <w:tcPr>
            <w:tcW w:w="3116" w:type="dxa"/>
          </w:tcPr>
          <w:p w:rsidR="00730C33" w:rsidRDefault="00730C33">
            <w:pPr>
              <w:pStyle w:val="TableParagraph"/>
              <w:rPr>
                <w:rFonts w:ascii="Times New Roman"/>
                <w:sz w:val="24"/>
              </w:rPr>
            </w:pPr>
          </w:p>
        </w:tc>
        <w:tc>
          <w:tcPr>
            <w:tcW w:w="3118" w:type="dxa"/>
          </w:tcPr>
          <w:p w:rsidR="00730C33" w:rsidRDefault="00730C33">
            <w:pPr>
              <w:pStyle w:val="TableParagraph"/>
              <w:rPr>
                <w:rFonts w:ascii="Times New Roman"/>
                <w:sz w:val="24"/>
              </w:rPr>
            </w:pPr>
          </w:p>
        </w:tc>
        <w:tc>
          <w:tcPr>
            <w:tcW w:w="3118" w:type="dxa"/>
          </w:tcPr>
          <w:p w:rsidR="00730C33" w:rsidRDefault="00730C33">
            <w:pPr>
              <w:pStyle w:val="TableParagraph"/>
              <w:rPr>
                <w:rFonts w:ascii="Times New Roman"/>
                <w:sz w:val="24"/>
              </w:rPr>
            </w:pPr>
          </w:p>
        </w:tc>
      </w:tr>
      <w:tr w:rsidR="00730C33">
        <w:trPr>
          <w:trHeight w:val="397"/>
        </w:trPr>
        <w:tc>
          <w:tcPr>
            <w:tcW w:w="3116" w:type="dxa"/>
          </w:tcPr>
          <w:p w:rsidR="00730C33" w:rsidRDefault="00730C33">
            <w:pPr>
              <w:pStyle w:val="TableParagraph"/>
              <w:rPr>
                <w:rFonts w:ascii="Times New Roman"/>
                <w:sz w:val="24"/>
              </w:rPr>
            </w:pPr>
          </w:p>
        </w:tc>
        <w:tc>
          <w:tcPr>
            <w:tcW w:w="3118" w:type="dxa"/>
          </w:tcPr>
          <w:p w:rsidR="00730C33" w:rsidRDefault="00730C33">
            <w:pPr>
              <w:pStyle w:val="TableParagraph"/>
              <w:rPr>
                <w:rFonts w:ascii="Times New Roman"/>
                <w:sz w:val="24"/>
              </w:rPr>
            </w:pPr>
          </w:p>
        </w:tc>
        <w:tc>
          <w:tcPr>
            <w:tcW w:w="3118" w:type="dxa"/>
          </w:tcPr>
          <w:p w:rsidR="00730C33" w:rsidRDefault="00730C33">
            <w:pPr>
              <w:pStyle w:val="TableParagraph"/>
              <w:rPr>
                <w:rFonts w:ascii="Times New Roman"/>
                <w:sz w:val="24"/>
              </w:rPr>
            </w:pPr>
          </w:p>
        </w:tc>
      </w:tr>
      <w:tr w:rsidR="00730C33">
        <w:trPr>
          <w:trHeight w:val="395"/>
        </w:trPr>
        <w:tc>
          <w:tcPr>
            <w:tcW w:w="3116" w:type="dxa"/>
          </w:tcPr>
          <w:p w:rsidR="00730C33" w:rsidRDefault="00730C33">
            <w:pPr>
              <w:pStyle w:val="TableParagraph"/>
              <w:rPr>
                <w:rFonts w:ascii="Times New Roman"/>
                <w:sz w:val="24"/>
              </w:rPr>
            </w:pPr>
          </w:p>
        </w:tc>
        <w:tc>
          <w:tcPr>
            <w:tcW w:w="3118" w:type="dxa"/>
          </w:tcPr>
          <w:p w:rsidR="00730C33" w:rsidRDefault="00730C33">
            <w:pPr>
              <w:pStyle w:val="TableParagraph"/>
              <w:rPr>
                <w:rFonts w:ascii="Times New Roman"/>
                <w:sz w:val="24"/>
              </w:rPr>
            </w:pPr>
          </w:p>
        </w:tc>
        <w:tc>
          <w:tcPr>
            <w:tcW w:w="3118" w:type="dxa"/>
          </w:tcPr>
          <w:p w:rsidR="00730C33" w:rsidRDefault="00730C33">
            <w:pPr>
              <w:pStyle w:val="TableParagraph"/>
              <w:rPr>
                <w:rFonts w:ascii="Times New Roman"/>
                <w:sz w:val="24"/>
              </w:rPr>
            </w:pPr>
          </w:p>
        </w:tc>
      </w:tr>
      <w:tr w:rsidR="00730C33">
        <w:trPr>
          <w:trHeight w:val="395"/>
        </w:trPr>
        <w:tc>
          <w:tcPr>
            <w:tcW w:w="3116" w:type="dxa"/>
          </w:tcPr>
          <w:p w:rsidR="00730C33" w:rsidRDefault="00730C33">
            <w:pPr>
              <w:pStyle w:val="TableParagraph"/>
              <w:rPr>
                <w:rFonts w:ascii="Times New Roman"/>
                <w:sz w:val="24"/>
              </w:rPr>
            </w:pPr>
          </w:p>
        </w:tc>
        <w:tc>
          <w:tcPr>
            <w:tcW w:w="3118" w:type="dxa"/>
          </w:tcPr>
          <w:p w:rsidR="00730C33" w:rsidRDefault="00730C33">
            <w:pPr>
              <w:pStyle w:val="TableParagraph"/>
              <w:rPr>
                <w:rFonts w:ascii="Times New Roman"/>
                <w:sz w:val="24"/>
              </w:rPr>
            </w:pPr>
          </w:p>
        </w:tc>
        <w:tc>
          <w:tcPr>
            <w:tcW w:w="3118" w:type="dxa"/>
          </w:tcPr>
          <w:p w:rsidR="00730C33" w:rsidRDefault="00730C33">
            <w:pPr>
              <w:pStyle w:val="TableParagraph"/>
              <w:rPr>
                <w:rFonts w:ascii="Times New Roman"/>
                <w:sz w:val="24"/>
              </w:rPr>
            </w:pPr>
          </w:p>
        </w:tc>
      </w:tr>
      <w:tr w:rsidR="00730C33">
        <w:trPr>
          <w:trHeight w:val="396"/>
        </w:trPr>
        <w:tc>
          <w:tcPr>
            <w:tcW w:w="3116" w:type="dxa"/>
          </w:tcPr>
          <w:p w:rsidR="00730C33" w:rsidRDefault="00730C33">
            <w:pPr>
              <w:pStyle w:val="TableParagraph"/>
              <w:rPr>
                <w:rFonts w:ascii="Times New Roman"/>
                <w:sz w:val="24"/>
              </w:rPr>
            </w:pPr>
          </w:p>
        </w:tc>
        <w:tc>
          <w:tcPr>
            <w:tcW w:w="3118" w:type="dxa"/>
          </w:tcPr>
          <w:p w:rsidR="00730C33" w:rsidRDefault="00730C33">
            <w:pPr>
              <w:pStyle w:val="TableParagraph"/>
              <w:rPr>
                <w:rFonts w:ascii="Times New Roman"/>
                <w:sz w:val="24"/>
              </w:rPr>
            </w:pPr>
          </w:p>
        </w:tc>
        <w:tc>
          <w:tcPr>
            <w:tcW w:w="3118" w:type="dxa"/>
          </w:tcPr>
          <w:p w:rsidR="00730C33" w:rsidRDefault="00730C33">
            <w:pPr>
              <w:pStyle w:val="TableParagraph"/>
              <w:rPr>
                <w:rFonts w:ascii="Times New Roman"/>
                <w:sz w:val="24"/>
              </w:rPr>
            </w:pPr>
          </w:p>
        </w:tc>
      </w:tr>
      <w:tr w:rsidR="00730C33">
        <w:trPr>
          <w:trHeight w:val="395"/>
        </w:trPr>
        <w:tc>
          <w:tcPr>
            <w:tcW w:w="3116" w:type="dxa"/>
          </w:tcPr>
          <w:p w:rsidR="00730C33" w:rsidRDefault="00730C33">
            <w:pPr>
              <w:pStyle w:val="TableParagraph"/>
              <w:rPr>
                <w:rFonts w:ascii="Times New Roman"/>
                <w:sz w:val="24"/>
              </w:rPr>
            </w:pPr>
          </w:p>
        </w:tc>
        <w:tc>
          <w:tcPr>
            <w:tcW w:w="3118" w:type="dxa"/>
          </w:tcPr>
          <w:p w:rsidR="00730C33" w:rsidRDefault="00730C33">
            <w:pPr>
              <w:pStyle w:val="TableParagraph"/>
              <w:rPr>
                <w:rFonts w:ascii="Times New Roman"/>
                <w:sz w:val="24"/>
              </w:rPr>
            </w:pPr>
          </w:p>
        </w:tc>
        <w:tc>
          <w:tcPr>
            <w:tcW w:w="3118" w:type="dxa"/>
          </w:tcPr>
          <w:p w:rsidR="00730C33" w:rsidRDefault="00730C33">
            <w:pPr>
              <w:pStyle w:val="TableParagraph"/>
              <w:rPr>
                <w:rFonts w:ascii="Times New Roman"/>
                <w:sz w:val="24"/>
              </w:rPr>
            </w:pPr>
          </w:p>
        </w:tc>
      </w:tr>
    </w:tbl>
    <w:p w:rsidR="00730C33" w:rsidRDefault="00AC61F0" w:rsidP="00AC61F0">
      <w:pPr>
        <w:spacing w:before="120"/>
        <w:ind w:left="600"/>
        <w:rPr>
          <w:b/>
          <w:sz w:val="24"/>
        </w:rPr>
      </w:pPr>
      <w:r>
        <w:rPr>
          <w:b/>
          <w:sz w:val="24"/>
        </w:rPr>
        <w:t>Project Narrative</w:t>
      </w:r>
    </w:p>
    <w:p w:rsidR="00730C33" w:rsidRDefault="00AC61F0" w:rsidP="0097780F">
      <w:pPr>
        <w:pStyle w:val="BodyText"/>
        <w:spacing w:before="118" w:line="276" w:lineRule="auto"/>
        <w:ind w:left="600" w:right="598"/>
      </w:pPr>
      <w:r>
        <w:t xml:space="preserve">Within 3 pages, single spacing of 12 point font in Times New Roman or Arial, an applicant must address the following requirements in the project narrative. The 3-page limit does not include any cover pages, budget, budget narratives, letters of support, or other documents. Please label the project narrative with the naming conventions below when each component is addressed. </w:t>
      </w:r>
    </w:p>
    <w:p w:rsidR="00730C33" w:rsidRDefault="00AC61F0" w:rsidP="00AC61F0">
      <w:pPr>
        <w:pStyle w:val="BodyText"/>
        <w:spacing w:before="120" w:line="259" w:lineRule="auto"/>
        <w:ind w:left="600" w:right="1268"/>
      </w:pPr>
      <w:r>
        <w:rPr>
          <w:u w:val="single"/>
        </w:rPr>
        <w:t>Component 1 – Technology:</w:t>
      </w:r>
    </w:p>
    <w:p w:rsidR="00753036" w:rsidRDefault="00753036" w:rsidP="00753036">
      <w:pPr>
        <w:pStyle w:val="ListParagraph"/>
        <w:numPr>
          <w:ilvl w:val="1"/>
          <w:numId w:val="4"/>
        </w:numPr>
        <w:tabs>
          <w:tab w:val="left" w:pos="1234"/>
        </w:tabs>
        <w:spacing w:before="120" w:after="120" w:line="259" w:lineRule="auto"/>
        <w:ind w:left="1233" w:right="660"/>
        <w:rPr>
          <w:sz w:val="24"/>
        </w:rPr>
      </w:pPr>
      <w:r>
        <w:rPr>
          <w:sz w:val="24"/>
        </w:rPr>
        <w:t>Use data and other evidence to demonstrate local need related to device access and internet connectivity and how it impacts distance/remote learning for students in your</w:t>
      </w:r>
      <w:r>
        <w:rPr>
          <w:spacing w:val="-1"/>
          <w:sz w:val="24"/>
        </w:rPr>
        <w:t xml:space="preserve"> </w:t>
      </w:r>
      <w:r>
        <w:rPr>
          <w:sz w:val="24"/>
        </w:rPr>
        <w:t>community.</w:t>
      </w:r>
    </w:p>
    <w:p w:rsidR="00AC61F0" w:rsidRDefault="00AC61F0" w:rsidP="00AC61F0">
      <w:pPr>
        <w:pStyle w:val="ListParagraph"/>
        <w:numPr>
          <w:ilvl w:val="1"/>
          <w:numId w:val="4"/>
        </w:numPr>
        <w:tabs>
          <w:tab w:val="left" w:pos="1234"/>
        </w:tabs>
        <w:spacing w:before="120" w:line="259" w:lineRule="auto"/>
        <w:ind w:left="1233" w:right="660"/>
        <w:rPr>
          <w:sz w:val="24"/>
        </w:rPr>
      </w:pPr>
      <w:r>
        <w:rPr>
          <w:sz w:val="24"/>
        </w:rPr>
        <w:t>Describe the proposed activities or purchases that will be funded through the grant and how they align to the device access and connectivity needs of your</w:t>
      </w:r>
      <w:r>
        <w:rPr>
          <w:spacing w:val="-11"/>
          <w:sz w:val="24"/>
        </w:rPr>
        <w:t xml:space="preserve"> </w:t>
      </w:r>
      <w:r>
        <w:rPr>
          <w:sz w:val="24"/>
        </w:rPr>
        <w:t>students/community.</w:t>
      </w:r>
    </w:p>
    <w:p w:rsidR="00AC61F0" w:rsidRPr="00AC61F0" w:rsidRDefault="00AC61F0" w:rsidP="0097780F">
      <w:pPr>
        <w:pStyle w:val="ListParagraph"/>
        <w:numPr>
          <w:ilvl w:val="1"/>
          <w:numId w:val="4"/>
        </w:numPr>
        <w:tabs>
          <w:tab w:val="left" w:pos="1234"/>
        </w:tabs>
        <w:spacing w:before="120" w:line="259" w:lineRule="auto"/>
        <w:ind w:right="570"/>
        <w:rPr>
          <w:sz w:val="24"/>
        </w:rPr>
      </w:pPr>
      <w:r>
        <w:rPr>
          <w:sz w:val="24"/>
        </w:rPr>
        <w:t>Describe how the applicant(s) is leveraging other funds (including other CARES funds or state/federal/local funds) to address distance/remote student learning needs in response</w:t>
      </w:r>
      <w:r>
        <w:rPr>
          <w:spacing w:val="-15"/>
          <w:sz w:val="24"/>
        </w:rPr>
        <w:t xml:space="preserve"> </w:t>
      </w:r>
      <w:r w:rsidR="0097780F">
        <w:rPr>
          <w:sz w:val="24"/>
        </w:rPr>
        <w:t xml:space="preserve">to COVID-19. </w:t>
      </w:r>
      <w:r w:rsidR="00992B6C">
        <w:rPr>
          <w:sz w:val="24"/>
        </w:rPr>
        <w:t>Describe how</w:t>
      </w:r>
      <w:r>
        <w:rPr>
          <w:sz w:val="24"/>
        </w:rPr>
        <w:t xml:space="preserve"> GEER funds will be used to supplement the applicant’s ongoing efforts to support distance/remote learning in response to</w:t>
      </w:r>
      <w:r>
        <w:rPr>
          <w:spacing w:val="-8"/>
          <w:sz w:val="24"/>
        </w:rPr>
        <w:t xml:space="preserve"> </w:t>
      </w:r>
      <w:r>
        <w:rPr>
          <w:sz w:val="24"/>
        </w:rPr>
        <w:t>COVID-19</w:t>
      </w:r>
      <w:r w:rsidR="00992B6C">
        <w:rPr>
          <w:sz w:val="24"/>
        </w:rPr>
        <w:t>.</w:t>
      </w:r>
    </w:p>
    <w:p w:rsidR="00730C33" w:rsidRDefault="00730C33">
      <w:pPr>
        <w:spacing w:line="259" w:lineRule="auto"/>
        <w:rPr>
          <w:sz w:val="24"/>
        </w:rPr>
        <w:sectPr w:rsidR="00730C33" w:rsidSect="00B2581C">
          <w:footerReference w:type="default" r:id="rId8"/>
          <w:pgSz w:w="12240" w:h="15840"/>
          <w:pgMar w:top="640" w:right="840" w:bottom="720" w:left="840" w:header="0" w:footer="200" w:gutter="0"/>
          <w:pgBorders w:offsetFrom="page">
            <w:top w:val="single" w:sz="8" w:space="24" w:color="auto"/>
            <w:left w:val="single" w:sz="8" w:space="24" w:color="auto"/>
            <w:bottom w:val="single" w:sz="8" w:space="24" w:color="auto"/>
            <w:right w:val="single" w:sz="8" w:space="24" w:color="auto"/>
          </w:pgBorders>
          <w:cols w:space="720"/>
        </w:sectPr>
      </w:pPr>
    </w:p>
    <w:p w:rsidR="00730C33" w:rsidRDefault="00AC61F0">
      <w:pPr>
        <w:pStyle w:val="Heading2"/>
        <w:spacing w:before="79" w:line="362" w:lineRule="auto"/>
        <w:ind w:left="4337" w:right="2444" w:hanging="1875"/>
      </w:pPr>
      <w:r>
        <w:t>Indiana Governor’s Emergency Education Relief Fund Grant Application</w:t>
      </w:r>
    </w:p>
    <w:p w:rsidR="00730C33" w:rsidRDefault="00AC61F0" w:rsidP="0097780F">
      <w:pPr>
        <w:pStyle w:val="BodyText"/>
        <w:spacing w:after="120"/>
        <w:ind w:left="600"/>
      </w:pPr>
      <w:r>
        <w:rPr>
          <w:u w:val="single"/>
        </w:rPr>
        <w:t>Component 2 – Educator Training &amp; Curriculum Curation:</w:t>
      </w:r>
    </w:p>
    <w:p w:rsidR="00753036" w:rsidRDefault="00753036" w:rsidP="00992B6C">
      <w:pPr>
        <w:pStyle w:val="ListParagraph"/>
        <w:numPr>
          <w:ilvl w:val="1"/>
          <w:numId w:val="3"/>
        </w:numPr>
        <w:tabs>
          <w:tab w:val="left" w:pos="1232"/>
        </w:tabs>
        <w:spacing w:before="0" w:after="120" w:line="259" w:lineRule="auto"/>
        <w:ind w:right="672"/>
        <w:rPr>
          <w:sz w:val="24"/>
        </w:rPr>
      </w:pPr>
      <w:r>
        <w:rPr>
          <w:sz w:val="24"/>
        </w:rPr>
        <w:t>Use data and other evidence to demonstrate needs related to training and/or curriculum curation as</w:t>
      </w:r>
      <w:r>
        <w:rPr>
          <w:spacing w:val="-12"/>
          <w:sz w:val="24"/>
        </w:rPr>
        <w:t xml:space="preserve"> </w:t>
      </w:r>
      <w:r>
        <w:rPr>
          <w:sz w:val="24"/>
        </w:rPr>
        <w:t>educators throughout Indiana continue to build expertise in distance/remote</w:t>
      </w:r>
      <w:r>
        <w:rPr>
          <w:spacing w:val="-3"/>
          <w:sz w:val="24"/>
        </w:rPr>
        <w:t xml:space="preserve"> </w:t>
      </w:r>
      <w:r>
        <w:rPr>
          <w:sz w:val="24"/>
        </w:rPr>
        <w:t>learning.</w:t>
      </w:r>
      <w:r w:rsidR="00992B6C">
        <w:rPr>
          <w:sz w:val="24"/>
        </w:rPr>
        <w:t xml:space="preserve"> This should include evidence of the </w:t>
      </w:r>
      <w:r w:rsidR="00B73155">
        <w:rPr>
          <w:sz w:val="24"/>
        </w:rPr>
        <w:t>applicant’s</w:t>
      </w:r>
      <w:r w:rsidR="00992B6C">
        <w:rPr>
          <w:sz w:val="24"/>
        </w:rPr>
        <w:t xml:space="preserve"> expertise in addressing these needs.</w:t>
      </w:r>
    </w:p>
    <w:p w:rsidR="00753036" w:rsidRDefault="00753036" w:rsidP="00753036">
      <w:pPr>
        <w:pStyle w:val="ListParagraph"/>
        <w:numPr>
          <w:ilvl w:val="1"/>
          <w:numId w:val="3"/>
        </w:numPr>
        <w:tabs>
          <w:tab w:val="left" w:pos="1232"/>
        </w:tabs>
        <w:spacing w:before="0" w:after="120" w:line="259" w:lineRule="auto"/>
        <w:ind w:right="672"/>
        <w:rPr>
          <w:sz w:val="24"/>
        </w:rPr>
      </w:pPr>
      <w:r>
        <w:rPr>
          <w:sz w:val="24"/>
        </w:rPr>
        <w:t>Describe the proposed activities or purchases that will be funded through the grant and how they align to the educator training and curriculum development needs of teachers</w:t>
      </w:r>
      <w:r>
        <w:rPr>
          <w:spacing w:val="-15"/>
          <w:sz w:val="24"/>
        </w:rPr>
        <w:t xml:space="preserve"> </w:t>
      </w:r>
      <w:r>
        <w:rPr>
          <w:sz w:val="24"/>
        </w:rPr>
        <w:t>and staff within the scope of the</w:t>
      </w:r>
      <w:r>
        <w:rPr>
          <w:spacing w:val="-4"/>
          <w:sz w:val="24"/>
        </w:rPr>
        <w:t xml:space="preserve"> </w:t>
      </w:r>
      <w:r>
        <w:rPr>
          <w:sz w:val="24"/>
        </w:rPr>
        <w:t>application.</w:t>
      </w:r>
    </w:p>
    <w:p w:rsidR="00730C33" w:rsidRDefault="00AC61F0" w:rsidP="0097780F">
      <w:pPr>
        <w:pStyle w:val="BodyText"/>
        <w:spacing w:after="120"/>
        <w:ind w:left="600"/>
      </w:pPr>
      <w:r>
        <w:rPr>
          <w:u w:val="single"/>
        </w:rPr>
        <w:t>Additional Requirements (all applicants)</w:t>
      </w:r>
      <w:r>
        <w:t>:</w:t>
      </w:r>
    </w:p>
    <w:p w:rsidR="00AC61F0" w:rsidRDefault="00AC61F0" w:rsidP="0097780F">
      <w:pPr>
        <w:pStyle w:val="ListParagraph"/>
        <w:numPr>
          <w:ilvl w:val="1"/>
          <w:numId w:val="2"/>
        </w:numPr>
        <w:tabs>
          <w:tab w:val="left" w:pos="1234"/>
        </w:tabs>
        <w:spacing w:before="0" w:after="120" w:line="259" w:lineRule="auto"/>
        <w:ind w:right="929"/>
        <w:rPr>
          <w:sz w:val="24"/>
        </w:rPr>
      </w:pPr>
      <w:r>
        <w:rPr>
          <w:sz w:val="24"/>
        </w:rPr>
        <w:t>Describe the scope of the proposed plan including the expected number of students impacted by the plan, strategic partnerships that have been developed, and the</w:t>
      </w:r>
      <w:r>
        <w:rPr>
          <w:spacing w:val="-12"/>
          <w:sz w:val="24"/>
        </w:rPr>
        <w:t xml:space="preserve"> </w:t>
      </w:r>
      <w:r>
        <w:rPr>
          <w:sz w:val="24"/>
        </w:rPr>
        <w:t>expected impact of the proposed activities beyond the grant</w:t>
      </w:r>
      <w:r>
        <w:rPr>
          <w:spacing w:val="2"/>
          <w:sz w:val="24"/>
        </w:rPr>
        <w:t xml:space="preserve"> </w:t>
      </w:r>
      <w:r>
        <w:rPr>
          <w:sz w:val="24"/>
        </w:rPr>
        <w:t>cycle.</w:t>
      </w:r>
    </w:p>
    <w:p w:rsidR="00730C33" w:rsidRDefault="00AC61F0" w:rsidP="0097780F">
      <w:pPr>
        <w:pStyle w:val="ListParagraph"/>
        <w:numPr>
          <w:ilvl w:val="1"/>
          <w:numId w:val="2"/>
        </w:numPr>
        <w:tabs>
          <w:tab w:val="left" w:pos="1234"/>
        </w:tabs>
        <w:spacing w:before="0" w:after="120" w:line="259" w:lineRule="auto"/>
        <w:ind w:left="1233" w:right="816"/>
        <w:jc w:val="both"/>
        <w:rPr>
          <w:sz w:val="24"/>
        </w:rPr>
      </w:pPr>
      <w:r>
        <w:rPr>
          <w:sz w:val="24"/>
        </w:rPr>
        <w:t>Describe how supports or services provided through the GEER fund will be strategically sustained with alternative sources of funding or phased out after completion of activities described in this</w:t>
      </w:r>
      <w:r>
        <w:rPr>
          <w:spacing w:val="-1"/>
          <w:sz w:val="24"/>
        </w:rPr>
        <w:t xml:space="preserve"> </w:t>
      </w:r>
      <w:r>
        <w:rPr>
          <w:sz w:val="24"/>
        </w:rPr>
        <w:t>application.</w:t>
      </w:r>
    </w:p>
    <w:p w:rsidR="00730C33" w:rsidRDefault="00AC61F0" w:rsidP="0097780F">
      <w:pPr>
        <w:pStyle w:val="ListParagraph"/>
        <w:numPr>
          <w:ilvl w:val="1"/>
          <w:numId w:val="2"/>
        </w:numPr>
        <w:tabs>
          <w:tab w:val="left" w:pos="1234"/>
        </w:tabs>
        <w:spacing w:before="0" w:after="120" w:line="259" w:lineRule="auto"/>
        <w:ind w:right="1046"/>
        <w:jc w:val="both"/>
        <w:rPr>
          <w:sz w:val="24"/>
        </w:rPr>
      </w:pPr>
      <w:r>
        <w:rPr>
          <w:sz w:val="24"/>
        </w:rPr>
        <w:t>Describe the performance measures the applicant will use to monitor the impact of</w:t>
      </w:r>
      <w:r>
        <w:rPr>
          <w:spacing w:val="-18"/>
          <w:sz w:val="24"/>
        </w:rPr>
        <w:t xml:space="preserve"> </w:t>
      </w:r>
      <w:r w:rsidR="00D66630">
        <w:rPr>
          <w:sz w:val="24"/>
        </w:rPr>
        <w:t>the proposed activities.</w:t>
      </w:r>
    </w:p>
    <w:p w:rsidR="00730C33" w:rsidRDefault="00AC61F0" w:rsidP="0097780F">
      <w:pPr>
        <w:pStyle w:val="Heading2"/>
        <w:spacing w:after="120"/>
      </w:pPr>
      <w:r>
        <w:t>Other Requirements</w:t>
      </w:r>
    </w:p>
    <w:p w:rsidR="00730C33" w:rsidRDefault="00AC61F0" w:rsidP="007B59C4">
      <w:pPr>
        <w:pStyle w:val="ListParagraph"/>
        <w:numPr>
          <w:ilvl w:val="2"/>
          <w:numId w:val="2"/>
        </w:numPr>
        <w:tabs>
          <w:tab w:val="left" w:pos="1234"/>
        </w:tabs>
        <w:spacing w:before="0" w:after="120"/>
        <w:rPr>
          <w:sz w:val="24"/>
        </w:rPr>
      </w:pPr>
      <w:r>
        <w:rPr>
          <w:sz w:val="24"/>
        </w:rPr>
        <w:t>Budget (use the provided Excel</w:t>
      </w:r>
      <w:r>
        <w:rPr>
          <w:spacing w:val="1"/>
          <w:sz w:val="24"/>
        </w:rPr>
        <w:t xml:space="preserve"> </w:t>
      </w:r>
      <w:r>
        <w:rPr>
          <w:sz w:val="24"/>
        </w:rPr>
        <w:t>spreadsheet)</w:t>
      </w:r>
    </w:p>
    <w:p w:rsidR="00730C33" w:rsidRDefault="00AC61F0" w:rsidP="007B59C4">
      <w:pPr>
        <w:pStyle w:val="ListParagraph"/>
        <w:numPr>
          <w:ilvl w:val="2"/>
          <w:numId w:val="2"/>
        </w:numPr>
        <w:tabs>
          <w:tab w:val="left" w:pos="1234"/>
        </w:tabs>
        <w:spacing w:before="0" w:after="120" w:line="276" w:lineRule="auto"/>
        <w:ind w:right="727"/>
        <w:rPr>
          <w:sz w:val="24"/>
        </w:rPr>
      </w:pPr>
      <w:r>
        <w:rPr>
          <w:sz w:val="24"/>
        </w:rPr>
        <w:t>Budget narrative: The applicant shall provide a brief (max 300 words) written</w:t>
      </w:r>
      <w:r>
        <w:rPr>
          <w:spacing w:val="-14"/>
          <w:sz w:val="24"/>
        </w:rPr>
        <w:t xml:space="preserve"> </w:t>
      </w:r>
      <w:r>
        <w:rPr>
          <w:sz w:val="24"/>
        </w:rPr>
        <w:t>description of each activity and efforts to be taken to get the most affordable price for equipment and services.</w:t>
      </w:r>
    </w:p>
    <w:p w:rsidR="005016BF" w:rsidRDefault="00992B6C" w:rsidP="007B59C4">
      <w:pPr>
        <w:pStyle w:val="ListParagraph"/>
        <w:numPr>
          <w:ilvl w:val="2"/>
          <w:numId w:val="2"/>
        </w:numPr>
        <w:tabs>
          <w:tab w:val="left" w:pos="1234"/>
        </w:tabs>
        <w:spacing w:before="0" w:after="120" w:line="276" w:lineRule="auto"/>
        <w:ind w:right="727"/>
        <w:rPr>
          <w:sz w:val="24"/>
        </w:rPr>
      </w:pPr>
      <w:r>
        <w:rPr>
          <w:sz w:val="24"/>
        </w:rPr>
        <w:t>School Technology Survey</w:t>
      </w:r>
      <w:r w:rsidR="007B59C4">
        <w:rPr>
          <w:sz w:val="24"/>
        </w:rPr>
        <w:t xml:space="preserve"> </w:t>
      </w:r>
      <w:r w:rsidR="007B59C4" w:rsidRPr="007B59C4">
        <w:rPr>
          <w:b/>
          <w:sz w:val="24"/>
        </w:rPr>
        <w:t>(</w:t>
      </w:r>
      <w:r>
        <w:rPr>
          <w:b/>
          <w:sz w:val="24"/>
        </w:rPr>
        <w:t>PK-12 Component 1 Applicants Only</w:t>
      </w:r>
      <w:r w:rsidR="007B59C4" w:rsidRPr="007B59C4">
        <w:rPr>
          <w:b/>
          <w:sz w:val="24"/>
        </w:rPr>
        <w:t>)</w:t>
      </w:r>
      <w:r w:rsidR="005016BF">
        <w:rPr>
          <w:sz w:val="24"/>
        </w:rPr>
        <w:t xml:space="preserve">: </w:t>
      </w:r>
      <w:r w:rsidR="00D24E86">
        <w:rPr>
          <w:sz w:val="24"/>
        </w:rPr>
        <w:t>All PK-12 applicants must complete</w:t>
      </w:r>
      <w:r w:rsidR="005016BF">
        <w:rPr>
          <w:sz w:val="24"/>
        </w:rPr>
        <w:t xml:space="preserve"> </w:t>
      </w:r>
      <w:r w:rsidR="00D24E86">
        <w:rPr>
          <w:sz w:val="24"/>
        </w:rPr>
        <w:t xml:space="preserve">the school technology </w:t>
      </w:r>
      <w:r w:rsidR="005016BF">
        <w:rPr>
          <w:sz w:val="24"/>
        </w:rPr>
        <w:t xml:space="preserve">survey </w:t>
      </w:r>
      <w:r w:rsidR="00D24E86">
        <w:rPr>
          <w:sz w:val="24"/>
        </w:rPr>
        <w:t xml:space="preserve">provided below </w:t>
      </w:r>
      <w:r w:rsidR="005016BF">
        <w:rPr>
          <w:sz w:val="24"/>
        </w:rPr>
        <w:t>to share the current status of 1:1 device access and internet connectivity infrastructure</w:t>
      </w:r>
      <w:r w:rsidR="0071025A">
        <w:rPr>
          <w:sz w:val="24"/>
        </w:rPr>
        <w:t>.</w:t>
      </w:r>
    </w:p>
    <w:p w:rsidR="00730C33" w:rsidRDefault="00AC61F0" w:rsidP="007B59C4">
      <w:pPr>
        <w:pStyle w:val="ListParagraph"/>
        <w:numPr>
          <w:ilvl w:val="2"/>
          <w:numId w:val="2"/>
        </w:numPr>
        <w:tabs>
          <w:tab w:val="left" w:pos="1232"/>
        </w:tabs>
        <w:spacing w:before="0" w:after="120" w:line="276" w:lineRule="auto"/>
        <w:ind w:left="1231" w:right="891"/>
        <w:rPr>
          <w:sz w:val="24"/>
        </w:rPr>
      </w:pPr>
      <w:r>
        <w:rPr>
          <w:sz w:val="24"/>
        </w:rPr>
        <w:t>Letters of support (optional): Applicants may wish to include letters of support. If</w:t>
      </w:r>
      <w:r>
        <w:rPr>
          <w:spacing w:val="-16"/>
          <w:sz w:val="24"/>
        </w:rPr>
        <w:t xml:space="preserve"> </w:t>
      </w:r>
      <w:r>
        <w:rPr>
          <w:sz w:val="24"/>
        </w:rPr>
        <w:t>funds from entities other than the applicant will serve as the match, a letter of commitment is strongly</w:t>
      </w:r>
      <w:r>
        <w:rPr>
          <w:spacing w:val="-6"/>
          <w:sz w:val="24"/>
        </w:rPr>
        <w:t xml:space="preserve"> </w:t>
      </w:r>
      <w:r>
        <w:rPr>
          <w:sz w:val="24"/>
        </w:rPr>
        <w:t>recommended.</w:t>
      </w:r>
    </w:p>
    <w:p w:rsidR="00730C33" w:rsidRDefault="00730C33">
      <w:pPr>
        <w:pStyle w:val="BodyText"/>
        <w:rPr>
          <w:sz w:val="26"/>
        </w:rPr>
      </w:pPr>
    </w:p>
    <w:p w:rsidR="00730C33" w:rsidRDefault="00730C33">
      <w:pPr>
        <w:pStyle w:val="BodyText"/>
        <w:spacing w:before="10"/>
        <w:rPr>
          <w:sz w:val="37"/>
        </w:rPr>
      </w:pPr>
    </w:p>
    <w:p w:rsidR="00730C33" w:rsidRDefault="00AC61F0">
      <w:pPr>
        <w:ind w:left="902"/>
        <w:rPr>
          <w:sz w:val="32"/>
        </w:rPr>
      </w:pPr>
      <w:r>
        <w:rPr>
          <w:sz w:val="32"/>
        </w:rPr>
        <w:t>----- Complete the Project Narrative &amp; Budget Narrative Below -----</w:t>
      </w:r>
    </w:p>
    <w:p w:rsidR="00730C33" w:rsidRDefault="00730C33">
      <w:pPr>
        <w:rPr>
          <w:sz w:val="32"/>
        </w:rPr>
        <w:sectPr w:rsidR="00730C33" w:rsidSect="00B2581C">
          <w:pgSz w:w="12240" w:h="15840"/>
          <w:pgMar w:top="640" w:right="840" w:bottom="720" w:left="840" w:header="0" w:footer="200" w:gutter="0"/>
          <w:pgBorders w:offsetFrom="page">
            <w:top w:val="single" w:sz="8" w:space="24" w:color="auto"/>
            <w:left w:val="single" w:sz="8" w:space="24" w:color="auto"/>
            <w:bottom w:val="single" w:sz="8" w:space="24" w:color="auto"/>
            <w:right w:val="single" w:sz="8" w:space="24" w:color="auto"/>
          </w:pgBorders>
          <w:cols w:space="720"/>
        </w:sectPr>
      </w:pPr>
    </w:p>
    <w:p w:rsidR="00730C33" w:rsidRDefault="00AC61F0">
      <w:pPr>
        <w:pStyle w:val="Heading2"/>
        <w:spacing w:before="79" w:line="362" w:lineRule="auto"/>
        <w:ind w:left="2244" w:right="2245"/>
        <w:jc w:val="center"/>
      </w:pPr>
      <w:r>
        <w:t>Indiana Governor’s Emergency Education Relief Fund Grant Application</w:t>
      </w:r>
    </w:p>
    <w:tbl>
      <w:tblPr>
        <w:tblStyle w:val="TableGrid"/>
        <w:tblW w:w="0" w:type="auto"/>
        <w:tblInd w:w="175" w:type="dxa"/>
        <w:tblLook w:val="04A0" w:firstRow="1" w:lastRow="0" w:firstColumn="1" w:lastColumn="0" w:noHBand="0" w:noVBand="1"/>
      </w:tblPr>
      <w:tblGrid>
        <w:gridCol w:w="10170"/>
      </w:tblGrid>
      <w:tr w:rsidR="00AF706D" w:rsidTr="00AF706D">
        <w:tc>
          <w:tcPr>
            <w:tcW w:w="10170" w:type="dxa"/>
            <w:shd w:val="clear" w:color="auto" w:fill="D9D9D9" w:themeFill="background1" w:themeFillShade="D9"/>
          </w:tcPr>
          <w:p w:rsidR="00AF706D" w:rsidRPr="00AF706D" w:rsidRDefault="00AF706D" w:rsidP="00AF706D">
            <w:pPr>
              <w:spacing w:before="3"/>
              <w:jc w:val="center"/>
              <w:rPr>
                <w:sz w:val="36"/>
              </w:rPr>
            </w:pPr>
            <w:r>
              <w:rPr>
                <w:sz w:val="36"/>
              </w:rPr>
              <w:t>Project Narrative</w:t>
            </w:r>
          </w:p>
        </w:tc>
      </w:tr>
      <w:tr w:rsidR="00AF706D" w:rsidTr="00AF706D">
        <w:trPr>
          <w:trHeight w:val="12517"/>
        </w:trPr>
        <w:tc>
          <w:tcPr>
            <w:tcW w:w="10170" w:type="dxa"/>
          </w:tcPr>
          <w:p w:rsidR="00AF706D" w:rsidRDefault="00AF706D" w:rsidP="004D1F13">
            <w:pPr>
              <w:pStyle w:val="Heading2"/>
              <w:spacing w:before="79" w:line="362" w:lineRule="auto"/>
              <w:ind w:left="0" w:right="252"/>
              <w:jc w:val="both"/>
            </w:pPr>
          </w:p>
        </w:tc>
      </w:tr>
    </w:tbl>
    <w:p w:rsidR="00AF706D" w:rsidRDefault="00AF706D" w:rsidP="00AF706D">
      <w:pPr>
        <w:pStyle w:val="Heading2"/>
        <w:spacing w:before="79" w:line="362" w:lineRule="auto"/>
        <w:ind w:left="0" w:right="2245"/>
      </w:pPr>
    </w:p>
    <w:p w:rsidR="00730C33" w:rsidRDefault="00730C33">
      <w:pPr>
        <w:jc w:val="center"/>
        <w:rPr>
          <w:sz w:val="36"/>
        </w:rPr>
        <w:sectPr w:rsidR="00730C33" w:rsidSect="00B2581C">
          <w:pgSz w:w="12240" w:h="15840"/>
          <w:pgMar w:top="640" w:right="840" w:bottom="720" w:left="840" w:header="0" w:footer="200" w:gutter="0"/>
          <w:pgBorders w:offsetFrom="page">
            <w:top w:val="single" w:sz="8" w:space="24" w:color="auto"/>
            <w:left w:val="single" w:sz="8" w:space="24" w:color="auto"/>
            <w:bottom w:val="single" w:sz="8" w:space="24" w:color="auto"/>
            <w:right w:val="single" w:sz="8" w:space="24" w:color="auto"/>
          </w:pgBorders>
          <w:cols w:space="720"/>
        </w:sectPr>
      </w:pPr>
    </w:p>
    <w:p w:rsidR="00730C33" w:rsidRDefault="00AC61F0">
      <w:pPr>
        <w:spacing w:before="79" w:line="362" w:lineRule="auto"/>
        <w:ind w:left="4337" w:right="2444" w:hanging="1875"/>
        <w:rPr>
          <w:b/>
          <w:sz w:val="24"/>
        </w:rPr>
      </w:pPr>
      <w:r>
        <w:rPr>
          <w:b/>
          <w:sz w:val="24"/>
        </w:rPr>
        <w:lastRenderedPageBreak/>
        <w:t>Indiana Governor’s Emergency Education Relief Fund Grant Application</w:t>
      </w:r>
    </w:p>
    <w:p w:rsidR="00AF706D" w:rsidRDefault="00AF706D">
      <w:pPr>
        <w:pStyle w:val="BodyText"/>
        <w:ind w:left="143"/>
        <w:rPr>
          <w:sz w:val="20"/>
        </w:rPr>
      </w:pPr>
    </w:p>
    <w:tbl>
      <w:tblPr>
        <w:tblStyle w:val="TableGrid"/>
        <w:tblW w:w="0" w:type="auto"/>
        <w:tblLook w:val="04A0" w:firstRow="1" w:lastRow="0" w:firstColumn="1" w:lastColumn="0" w:noHBand="0" w:noVBand="1"/>
      </w:tblPr>
      <w:tblGrid>
        <w:gridCol w:w="10550"/>
      </w:tblGrid>
      <w:tr w:rsidR="00AF706D" w:rsidTr="00AF706D">
        <w:tc>
          <w:tcPr>
            <w:tcW w:w="10550" w:type="dxa"/>
            <w:shd w:val="clear" w:color="auto" w:fill="D9D9D9" w:themeFill="background1" w:themeFillShade="D9"/>
          </w:tcPr>
          <w:p w:rsidR="00AF706D" w:rsidRPr="00AF706D" w:rsidRDefault="00AF706D" w:rsidP="00AF706D">
            <w:pPr>
              <w:spacing w:line="405" w:lineRule="exact"/>
              <w:ind w:left="3757" w:right="3864"/>
              <w:jc w:val="center"/>
              <w:rPr>
                <w:sz w:val="36"/>
              </w:rPr>
            </w:pPr>
            <w:r>
              <w:rPr>
                <w:sz w:val="36"/>
              </w:rPr>
              <w:t>Budget Narrative</w:t>
            </w:r>
          </w:p>
        </w:tc>
      </w:tr>
      <w:tr w:rsidR="00AF706D" w:rsidTr="00AF706D">
        <w:trPr>
          <w:trHeight w:val="5002"/>
        </w:trPr>
        <w:tc>
          <w:tcPr>
            <w:tcW w:w="10550" w:type="dxa"/>
          </w:tcPr>
          <w:p w:rsidR="00AF706D" w:rsidRDefault="00AF706D" w:rsidP="004D1F13">
            <w:pPr>
              <w:jc w:val="both"/>
              <w:rPr>
                <w:sz w:val="20"/>
              </w:rPr>
            </w:pPr>
          </w:p>
        </w:tc>
      </w:tr>
    </w:tbl>
    <w:p w:rsidR="00AF706D" w:rsidRDefault="00AF706D"/>
    <w:tbl>
      <w:tblPr>
        <w:tblStyle w:val="TableGrid"/>
        <w:tblW w:w="0" w:type="auto"/>
        <w:tblLook w:val="04A0" w:firstRow="1" w:lastRow="0" w:firstColumn="1" w:lastColumn="0" w:noHBand="0" w:noVBand="1"/>
      </w:tblPr>
      <w:tblGrid>
        <w:gridCol w:w="3516"/>
        <w:gridCol w:w="3517"/>
        <w:gridCol w:w="3517"/>
      </w:tblGrid>
      <w:tr w:rsidR="00AF706D" w:rsidRPr="00AF706D" w:rsidTr="00AF706D">
        <w:tc>
          <w:tcPr>
            <w:tcW w:w="10550" w:type="dxa"/>
            <w:gridSpan w:val="3"/>
            <w:tcBorders>
              <w:bottom w:val="nil"/>
            </w:tcBorders>
            <w:shd w:val="clear" w:color="auto" w:fill="D9D9D9" w:themeFill="background1" w:themeFillShade="D9"/>
          </w:tcPr>
          <w:p w:rsidR="00AF706D" w:rsidRPr="00AF706D" w:rsidRDefault="00D24E86" w:rsidP="00D24E86">
            <w:pPr>
              <w:spacing w:line="405" w:lineRule="exact"/>
              <w:ind w:right="7"/>
              <w:jc w:val="center"/>
              <w:rPr>
                <w:sz w:val="36"/>
                <w:szCs w:val="36"/>
              </w:rPr>
            </w:pPr>
            <w:r>
              <w:rPr>
                <w:sz w:val="36"/>
                <w:szCs w:val="36"/>
              </w:rPr>
              <w:t>School Technology Survey</w:t>
            </w:r>
            <w:r w:rsidR="00AF706D" w:rsidRPr="00AF706D">
              <w:rPr>
                <w:sz w:val="36"/>
                <w:szCs w:val="36"/>
              </w:rPr>
              <w:t xml:space="preserve"> (</w:t>
            </w:r>
            <w:r w:rsidR="00992B6C">
              <w:rPr>
                <w:sz w:val="36"/>
                <w:szCs w:val="36"/>
              </w:rPr>
              <w:t xml:space="preserve">PK-12 Component 1 </w:t>
            </w:r>
            <w:r>
              <w:rPr>
                <w:sz w:val="36"/>
                <w:szCs w:val="36"/>
              </w:rPr>
              <w:t>a</w:t>
            </w:r>
            <w:r w:rsidR="00992B6C">
              <w:rPr>
                <w:sz w:val="36"/>
                <w:szCs w:val="36"/>
              </w:rPr>
              <w:t xml:space="preserve">pplicants </w:t>
            </w:r>
            <w:r w:rsidR="00AF706D" w:rsidRPr="00AF706D">
              <w:rPr>
                <w:sz w:val="36"/>
                <w:szCs w:val="36"/>
              </w:rPr>
              <w:t>only)</w:t>
            </w:r>
          </w:p>
        </w:tc>
      </w:tr>
      <w:tr w:rsidR="00AF706D" w:rsidTr="00AF706D">
        <w:trPr>
          <w:trHeight w:val="125"/>
        </w:trPr>
        <w:tc>
          <w:tcPr>
            <w:tcW w:w="10550" w:type="dxa"/>
            <w:gridSpan w:val="3"/>
            <w:tcBorders>
              <w:top w:val="nil"/>
            </w:tcBorders>
            <w:shd w:val="clear" w:color="auto" w:fill="D9D9D9" w:themeFill="background1" w:themeFillShade="D9"/>
            <w:vAlign w:val="bottom"/>
          </w:tcPr>
          <w:p w:rsidR="00AF706D" w:rsidRPr="00AF706D" w:rsidRDefault="00AF706D" w:rsidP="00D24E86">
            <w:pPr>
              <w:rPr>
                <w:i/>
                <w:sz w:val="20"/>
              </w:rPr>
            </w:pPr>
            <w:r w:rsidRPr="00AF706D">
              <w:rPr>
                <w:i/>
              </w:rPr>
              <w:t>Complete the following survey for each</w:t>
            </w:r>
            <w:r w:rsidR="00D24E86">
              <w:rPr>
                <w:i/>
              </w:rPr>
              <w:t xml:space="preserve"> PK-12</w:t>
            </w:r>
            <w:r w:rsidRPr="00AF706D">
              <w:rPr>
                <w:i/>
              </w:rPr>
              <w:t xml:space="preserve"> school</w:t>
            </w:r>
            <w:r w:rsidR="00D24E86">
              <w:rPr>
                <w:i/>
              </w:rPr>
              <w:t xml:space="preserve"> or school corporation</w:t>
            </w:r>
            <w:r w:rsidRPr="00AF706D">
              <w:rPr>
                <w:i/>
              </w:rPr>
              <w:t xml:space="preserve"> included in the application</w:t>
            </w:r>
            <w:r>
              <w:rPr>
                <w:i/>
              </w:rPr>
              <w:t xml:space="preserve"> by checking the most accurate response to each question</w:t>
            </w:r>
            <w:r w:rsidR="00C47FD7">
              <w:rPr>
                <w:i/>
              </w:rPr>
              <w:t xml:space="preserve"> at the time of </w:t>
            </w:r>
            <w:r w:rsidR="00D24E86">
              <w:rPr>
                <w:i/>
              </w:rPr>
              <w:t xml:space="preserve">this application’s submission. IHE applicants are not required to complete this survey. </w:t>
            </w:r>
            <w:r>
              <w:rPr>
                <w:i/>
              </w:rPr>
              <w:t>.</w:t>
            </w:r>
            <w:r w:rsidR="00C47FD7">
              <w:rPr>
                <w:i/>
              </w:rPr>
              <w:t xml:space="preserve"> </w:t>
            </w:r>
          </w:p>
        </w:tc>
      </w:tr>
      <w:tr w:rsidR="00D24E86" w:rsidTr="00D24E86">
        <w:trPr>
          <w:trHeight w:val="295"/>
        </w:trPr>
        <w:tc>
          <w:tcPr>
            <w:tcW w:w="3516" w:type="dxa"/>
            <w:shd w:val="clear" w:color="auto" w:fill="F2F2F2" w:themeFill="background1" w:themeFillShade="F2"/>
            <w:vAlign w:val="center"/>
          </w:tcPr>
          <w:p w:rsidR="00D24E86" w:rsidRPr="00D24E86" w:rsidRDefault="00D24E86" w:rsidP="00D24E86">
            <w:pPr>
              <w:jc w:val="center"/>
              <w:rPr>
                <w:sz w:val="20"/>
              </w:rPr>
            </w:pPr>
            <w:r w:rsidRPr="00D24E86">
              <w:rPr>
                <w:sz w:val="20"/>
              </w:rPr>
              <w:t>School/Corporation Name</w:t>
            </w:r>
          </w:p>
        </w:tc>
        <w:tc>
          <w:tcPr>
            <w:tcW w:w="3517" w:type="dxa"/>
            <w:shd w:val="clear" w:color="auto" w:fill="F2F2F2" w:themeFill="background1" w:themeFillShade="F2"/>
            <w:vAlign w:val="center"/>
          </w:tcPr>
          <w:p w:rsidR="00D24E86" w:rsidRPr="00D24E86" w:rsidRDefault="00D24E86" w:rsidP="00D24E86">
            <w:pPr>
              <w:jc w:val="center"/>
              <w:rPr>
                <w:sz w:val="20"/>
              </w:rPr>
            </w:pPr>
            <w:r w:rsidRPr="00D24E86">
              <w:rPr>
                <w:sz w:val="20"/>
              </w:rPr>
              <w:t>What is the current status of 1:1 device access in the school?</w:t>
            </w:r>
          </w:p>
        </w:tc>
        <w:tc>
          <w:tcPr>
            <w:tcW w:w="3517" w:type="dxa"/>
            <w:shd w:val="clear" w:color="auto" w:fill="F2F2F2" w:themeFill="background1" w:themeFillShade="F2"/>
            <w:vAlign w:val="center"/>
          </w:tcPr>
          <w:p w:rsidR="00157A72" w:rsidRDefault="00D24E86" w:rsidP="00D24E86">
            <w:pPr>
              <w:jc w:val="center"/>
              <w:rPr>
                <w:sz w:val="20"/>
              </w:rPr>
            </w:pPr>
            <w:r w:rsidRPr="00D24E86">
              <w:rPr>
                <w:sz w:val="20"/>
              </w:rPr>
              <w:t xml:space="preserve">What percentage of your students do not have home internet access? </w:t>
            </w:r>
          </w:p>
          <w:p w:rsidR="00D24E86" w:rsidRPr="00157A72" w:rsidRDefault="00D24E86" w:rsidP="00D24E86">
            <w:pPr>
              <w:jc w:val="center"/>
              <w:rPr>
                <w:i/>
                <w:sz w:val="20"/>
              </w:rPr>
            </w:pPr>
            <w:r w:rsidRPr="00157A72">
              <w:rPr>
                <w:i/>
                <w:sz w:val="20"/>
              </w:rPr>
              <w:t>Please include evidence as an attachment to this application.</w:t>
            </w:r>
          </w:p>
        </w:tc>
      </w:tr>
      <w:tr w:rsidR="00D24E86" w:rsidTr="00D24E86">
        <w:trPr>
          <w:trHeight w:val="784"/>
        </w:trPr>
        <w:tc>
          <w:tcPr>
            <w:tcW w:w="3516" w:type="dxa"/>
            <w:shd w:val="clear" w:color="auto" w:fill="auto"/>
            <w:vAlign w:val="center"/>
          </w:tcPr>
          <w:p w:rsidR="00D24E86" w:rsidRDefault="00D24E86" w:rsidP="00AF706D">
            <w:pPr>
              <w:jc w:val="center"/>
            </w:pPr>
          </w:p>
        </w:tc>
        <w:tc>
          <w:tcPr>
            <w:tcW w:w="3517" w:type="dxa"/>
            <w:shd w:val="clear" w:color="auto" w:fill="auto"/>
          </w:tcPr>
          <w:p w:rsidR="00D24E86" w:rsidRPr="00D24E86" w:rsidRDefault="00D24E86" w:rsidP="0071025A">
            <w:pPr>
              <w:spacing w:after="40"/>
              <w:ind w:left="-18"/>
              <w:rPr>
                <w:sz w:val="18"/>
              </w:rPr>
            </w:pPr>
            <w:r w:rsidRPr="00D24E86">
              <w:rPr>
                <w:sz w:val="18"/>
              </w:rPr>
              <w:t xml:space="preserve">Current number of devices divided by </w:t>
            </w:r>
            <w:r w:rsidR="0071025A">
              <w:rPr>
                <w:sz w:val="18"/>
              </w:rPr>
              <w:t>February, 2020 ADM</w:t>
            </w:r>
            <w:r w:rsidRPr="00D24E86">
              <w:rPr>
                <w:sz w:val="18"/>
              </w:rPr>
              <w:t>:</w:t>
            </w:r>
          </w:p>
        </w:tc>
        <w:tc>
          <w:tcPr>
            <w:tcW w:w="3517" w:type="dxa"/>
            <w:shd w:val="clear" w:color="auto" w:fill="auto"/>
            <w:vAlign w:val="center"/>
          </w:tcPr>
          <w:p w:rsidR="00D24E86" w:rsidRDefault="00D24E86" w:rsidP="00D24E86">
            <w:pPr>
              <w:spacing w:after="40"/>
              <w:ind w:left="162" w:hanging="162"/>
            </w:pPr>
          </w:p>
        </w:tc>
      </w:tr>
      <w:tr w:rsidR="00D24E86" w:rsidTr="00D24E86">
        <w:trPr>
          <w:trHeight w:val="784"/>
        </w:trPr>
        <w:tc>
          <w:tcPr>
            <w:tcW w:w="3516" w:type="dxa"/>
            <w:shd w:val="clear" w:color="auto" w:fill="auto"/>
            <w:vAlign w:val="center"/>
          </w:tcPr>
          <w:p w:rsidR="00D24E86" w:rsidRDefault="00D24E86" w:rsidP="00D24E86">
            <w:pPr>
              <w:jc w:val="center"/>
            </w:pPr>
          </w:p>
        </w:tc>
        <w:tc>
          <w:tcPr>
            <w:tcW w:w="3517" w:type="dxa"/>
            <w:shd w:val="clear" w:color="auto" w:fill="auto"/>
          </w:tcPr>
          <w:p w:rsidR="00D24E86" w:rsidRDefault="0071025A" w:rsidP="00D24E86">
            <w:pPr>
              <w:spacing w:after="40"/>
              <w:ind w:left="-18"/>
            </w:pPr>
            <w:r w:rsidRPr="00D24E86">
              <w:rPr>
                <w:sz w:val="18"/>
              </w:rPr>
              <w:t xml:space="preserve">Current number of devices divided by </w:t>
            </w:r>
            <w:r>
              <w:rPr>
                <w:sz w:val="18"/>
              </w:rPr>
              <w:t>February, 2020 ADM</w:t>
            </w:r>
          </w:p>
        </w:tc>
        <w:tc>
          <w:tcPr>
            <w:tcW w:w="3517" w:type="dxa"/>
            <w:shd w:val="clear" w:color="auto" w:fill="auto"/>
            <w:vAlign w:val="center"/>
          </w:tcPr>
          <w:p w:rsidR="00D24E86" w:rsidRDefault="00D24E86" w:rsidP="00D24E86">
            <w:pPr>
              <w:jc w:val="center"/>
            </w:pPr>
          </w:p>
        </w:tc>
      </w:tr>
      <w:tr w:rsidR="00D24E86" w:rsidTr="00D24E86">
        <w:trPr>
          <w:trHeight w:val="784"/>
        </w:trPr>
        <w:tc>
          <w:tcPr>
            <w:tcW w:w="3516" w:type="dxa"/>
            <w:shd w:val="clear" w:color="auto" w:fill="auto"/>
            <w:vAlign w:val="center"/>
          </w:tcPr>
          <w:p w:rsidR="00D24E86" w:rsidRDefault="00D24E86" w:rsidP="00D24E86">
            <w:pPr>
              <w:jc w:val="center"/>
            </w:pPr>
          </w:p>
        </w:tc>
        <w:tc>
          <w:tcPr>
            <w:tcW w:w="3517" w:type="dxa"/>
            <w:shd w:val="clear" w:color="auto" w:fill="auto"/>
          </w:tcPr>
          <w:p w:rsidR="00D24E86" w:rsidRDefault="0071025A" w:rsidP="00D24E86">
            <w:pPr>
              <w:spacing w:after="40"/>
              <w:ind w:left="-18"/>
            </w:pPr>
            <w:r w:rsidRPr="00D24E86">
              <w:rPr>
                <w:sz w:val="18"/>
              </w:rPr>
              <w:t xml:space="preserve">Current number of devices divided by </w:t>
            </w:r>
            <w:r>
              <w:rPr>
                <w:sz w:val="18"/>
              </w:rPr>
              <w:t>February, 2020 ADM</w:t>
            </w:r>
          </w:p>
        </w:tc>
        <w:tc>
          <w:tcPr>
            <w:tcW w:w="3517" w:type="dxa"/>
            <w:shd w:val="clear" w:color="auto" w:fill="auto"/>
            <w:vAlign w:val="center"/>
          </w:tcPr>
          <w:p w:rsidR="00D24E86" w:rsidRDefault="00D24E86" w:rsidP="00D24E86">
            <w:pPr>
              <w:jc w:val="center"/>
            </w:pPr>
          </w:p>
        </w:tc>
      </w:tr>
      <w:tr w:rsidR="00D24E86" w:rsidTr="00D24E86">
        <w:trPr>
          <w:trHeight w:val="784"/>
        </w:trPr>
        <w:tc>
          <w:tcPr>
            <w:tcW w:w="3516" w:type="dxa"/>
            <w:shd w:val="clear" w:color="auto" w:fill="auto"/>
            <w:vAlign w:val="center"/>
          </w:tcPr>
          <w:p w:rsidR="00D24E86" w:rsidRDefault="00D24E86" w:rsidP="00D24E86">
            <w:pPr>
              <w:jc w:val="center"/>
            </w:pPr>
          </w:p>
        </w:tc>
        <w:tc>
          <w:tcPr>
            <w:tcW w:w="3517" w:type="dxa"/>
            <w:shd w:val="clear" w:color="auto" w:fill="auto"/>
          </w:tcPr>
          <w:p w:rsidR="00D24E86" w:rsidRPr="007C210F" w:rsidRDefault="0071025A" w:rsidP="00D24E86">
            <w:pPr>
              <w:spacing w:after="40"/>
              <w:ind w:left="-18"/>
              <w:rPr>
                <w:sz w:val="18"/>
              </w:rPr>
            </w:pPr>
            <w:r w:rsidRPr="00D24E86">
              <w:rPr>
                <w:sz w:val="18"/>
              </w:rPr>
              <w:t xml:space="preserve">Current number of devices divided by </w:t>
            </w:r>
            <w:r>
              <w:rPr>
                <w:sz w:val="18"/>
              </w:rPr>
              <w:t>February, 2020 ADM</w:t>
            </w:r>
          </w:p>
        </w:tc>
        <w:tc>
          <w:tcPr>
            <w:tcW w:w="3517" w:type="dxa"/>
            <w:shd w:val="clear" w:color="auto" w:fill="auto"/>
            <w:vAlign w:val="center"/>
          </w:tcPr>
          <w:p w:rsidR="00D24E86" w:rsidRDefault="00D24E86" w:rsidP="00D24E86">
            <w:pPr>
              <w:jc w:val="center"/>
            </w:pPr>
          </w:p>
        </w:tc>
      </w:tr>
      <w:tr w:rsidR="00D24E86" w:rsidTr="00D24E86">
        <w:trPr>
          <w:trHeight w:val="784"/>
        </w:trPr>
        <w:tc>
          <w:tcPr>
            <w:tcW w:w="3516" w:type="dxa"/>
            <w:shd w:val="clear" w:color="auto" w:fill="auto"/>
            <w:vAlign w:val="center"/>
          </w:tcPr>
          <w:p w:rsidR="00D24E86" w:rsidRDefault="00D24E86" w:rsidP="00D24E86">
            <w:pPr>
              <w:jc w:val="center"/>
            </w:pPr>
          </w:p>
        </w:tc>
        <w:tc>
          <w:tcPr>
            <w:tcW w:w="3517" w:type="dxa"/>
            <w:shd w:val="clear" w:color="auto" w:fill="auto"/>
          </w:tcPr>
          <w:p w:rsidR="00D24E86" w:rsidRPr="007C210F" w:rsidRDefault="0071025A" w:rsidP="00D24E86">
            <w:pPr>
              <w:spacing w:after="40"/>
              <w:ind w:left="-18"/>
              <w:rPr>
                <w:sz w:val="18"/>
              </w:rPr>
            </w:pPr>
            <w:r w:rsidRPr="00D24E86">
              <w:rPr>
                <w:sz w:val="18"/>
              </w:rPr>
              <w:t xml:space="preserve">Current number of devices divided by </w:t>
            </w:r>
            <w:r>
              <w:rPr>
                <w:sz w:val="18"/>
              </w:rPr>
              <w:t>February, 2020 ADM</w:t>
            </w:r>
          </w:p>
        </w:tc>
        <w:tc>
          <w:tcPr>
            <w:tcW w:w="3517" w:type="dxa"/>
            <w:shd w:val="clear" w:color="auto" w:fill="auto"/>
            <w:vAlign w:val="center"/>
          </w:tcPr>
          <w:p w:rsidR="00D24E86" w:rsidRDefault="00D24E86" w:rsidP="00D24E86">
            <w:pPr>
              <w:jc w:val="center"/>
            </w:pPr>
          </w:p>
        </w:tc>
      </w:tr>
      <w:tr w:rsidR="00D24E86" w:rsidTr="000B6BC0">
        <w:trPr>
          <w:trHeight w:val="943"/>
        </w:trPr>
        <w:tc>
          <w:tcPr>
            <w:tcW w:w="3516" w:type="dxa"/>
            <w:shd w:val="clear" w:color="auto" w:fill="auto"/>
            <w:vAlign w:val="center"/>
          </w:tcPr>
          <w:p w:rsidR="00D24E86" w:rsidRDefault="00D24E86" w:rsidP="00D24E86">
            <w:pPr>
              <w:jc w:val="center"/>
            </w:pPr>
          </w:p>
        </w:tc>
        <w:tc>
          <w:tcPr>
            <w:tcW w:w="3517" w:type="dxa"/>
            <w:shd w:val="clear" w:color="auto" w:fill="auto"/>
          </w:tcPr>
          <w:p w:rsidR="00D24E86" w:rsidRPr="007C210F" w:rsidRDefault="0071025A" w:rsidP="00D24E86">
            <w:pPr>
              <w:spacing w:after="40"/>
              <w:ind w:left="-18"/>
              <w:rPr>
                <w:sz w:val="18"/>
              </w:rPr>
            </w:pPr>
            <w:r w:rsidRPr="00D24E86">
              <w:rPr>
                <w:sz w:val="18"/>
              </w:rPr>
              <w:t xml:space="preserve">Current number of devices divided by </w:t>
            </w:r>
            <w:r>
              <w:rPr>
                <w:sz w:val="18"/>
              </w:rPr>
              <w:t>February, 2020 ADM</w:t>
            </w:r>
          </w:p>
        </w:tc>
        <w:tc>
          <w:tcPr>
            <w:tcW w:w="3517" w:type="dxa"/>
            <w:shd w:val="clear" w:color="auto" w:fill="auto"/>
            <w:vAlign w:val="center"/>
          </w:tcPr>
          <w:p w:rsidR="00D24E86" w:rsidRDefault="00D24E86" w:rsidP="00D24E86">
            <w:pPr>
              <w:jc w:val="center"/>
            </w:pPr>
          </w:p>
        </w:tc>
      </w:tr>
    </w:tbl>
    <w:p w:rsidR="000B6BC0" w:rsidRDefault="000B6BC0">
      <w:pPr>
        <w:rPr>
          <w:sz w:val="20"/>
        </w:rPr>
      </w:pPr>
    </w:p>
    <w:sectPr w:rsidR="000B6BC0" w:rsidSect="00B2581C">
      <w:pgSz w:w="12240" w:h="15840"/>
      <w:pgMar w:top="640" w:right="840" w:bottom="720" w:left="840" w:header="0" w:footer="20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EE" w:rsidRDefault="00FF4EEE">
      <w:r>
        <w:separator/>
      </w:r>
    </w:p>
  </w:endnote>
  <w:endnote w:type="continuationSeparator" w:id="0">
    <w:p w:rsidR="00FF4EEE" w:rsidRDefault="00FF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E86" w:rsidRDefault="00D24E86">
    <w:pPr>
      <w:pStyle w:val="BodyText"/>
      <w:spacing w:line="14" w:lineRule="auto"/>
      <w:rPr>
        <w:sz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6706870</wp:posOffset>
              </wp:positionH>
              <wp:positionV relativeFrom="page">
                <wp:posOffset>9586595</wp:posOffset>
              </wp:positionV>
              <wp:extent cx="18923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E86" w:rsidRDefault="00D24E86">
                          <w:pPr>
                            <w:spacing w:before="14"/>
                            <w:ind w:left="60"/>
                            <w:rPr>
                              <w:rFonts w:ascii="Arial"/>
                              <w:sz w:val="16"/>
                            </w:rPr>
                          </w:pPr>
                          <w:r>
                            <w:fldChar w:fldCharType="begin"/>
                          </w:r>
                          <w:r>
                            <w:rPr>
                              <w:rFonts w:ascii="Arial"/>
                              <w:sz w:val="16"/>
                            </w:rPr>
                            <w:instrText xml:space="preserve"> PAGE </w:instrText>
                          </w:r>
                          <w:r>
                            <w:fldChar w:fldCharType="separate"/>
                          </w:r>
                          <w:r w:rsidR="009D4D5F">
                            <w:rPr>
                              <w:rFonts w:ascii="Arial"/>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1pt;margin-top:754.85pt;width:14.9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Uqg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" filled="f" stroked="f">
              <v:textbox inset="0,0,0,0">
                <w:txbxContent>
                  <w:p w:rsidR="00D24E86" w:rsidRDefault="00D24E86">
                    <w:pPr>
                      <w:spacing w:before="14"/>
                      <w:ind w:left="60"/>
                      <w:rPr>
                        <w:rFonts w:ascii="Arial"/>
                        <w:sz w:val="16"/>
                      </w:rPr>
                    </w:pPr>
                    <w:r>
                      <w:fldChar w:fldCharType="begin"/>
                    </w:r>
                    <w:r>
                      <w:rPr>
                        <w:rFonts w:ascii="Arial"/>
                        <w:sz w:val="16"/>
                      </w:rPr>
                      <w:instrText xml:space="preserve"> PAGE </w:instrText>
                    </w:r>
                    <w:r>
                      <w:fldChar w:fldCharType="separate"/>
                    </w:r>
                    <w:r w:rsidR="009D4D5F">
                      <w:rPr>
                        <w:rFonts w:ascii="Arial"/>
                        <w:noProof/>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EE" w:rsidRDefault="00FF4EEE">
      <w:r>
        <w:separator/>
      </w:r>
    </w:p>
  </w:footnote>
  <w:footnote w:type="continuationSeparator" w:id="0">
    <w:p w:rsidR="00FF4EEE" w:rsidRDefault="00FF4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7192"/>
    <w:multiLevelType w:val="multilevel"/>
    <w:tmpl w:val="4FD8A6B6"/>
    <w:lvl w:ilvl="0">
      <w:start w:val="1"/>
      <w:numFmt w:val="decimal"/>
      <w:lvlText w:val="%1"/>
      <w:lvlJc w:val="left"/>
      <w:pPr>
        <w:ind w:left="1234" w:hanging="447"/>
      </w:pPr>
      <w:rPr>
        <w:rFonts w:hint="default"/>
        <w:lang w:val="en-US" w:eastAsia="en-US" w:bidi="en-US"/>
      </w:rPr>
    </w:lvl>
    <w:lvl w:ilvl="1">
      <w:start w:val="1"/>
      <w:numFmt w:val="decimal"/>
      <w:lvlText w:val="%1.%2."/>
      <w:lvlJc w:val="left"/>
      <w:pPr>
        <w:ind w:left="1234"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104" w:hanging="447"/>
      </w:pPr>
      <w:rPr>
        <w:rFonts w:hint="default"/>
        <w:lang w:val="en-US" w:eastAsia="en-US" w:bidi="en-US"/>
      </w:rPr>
    </w:lvl>
    <w:lvl w:ilvl="3">
      <w:numFmt w:val="bullet"/>
      <w:lvlText w:val="•"/>
      <w:lvlJc w:val="left"/>
      <w:pPr>
        <w:ind w:left="4036" w:hanging="447"/>
      </w:pPr>
      <w:rPr>
        <w:rFonts w:hint="default"/>
        <w:lang w:val="en-US" w:eastAsia="en-US" w:bidi="en-US"/>
      </w:rPr>
    </w:lvl>
    <w:lvl w:ilvl="4">
      <w:numFmt w:val="bullet"/>
      <w:lvlText w:val="•"/>
      <w:lvlJc w:val="left"/>
      <w:pPr>
        <w:ind w:left="4968" w:hanging="447"/>
      </w:pPr>
      <w:rPr>
        <w:rFonts w:hint="default"/>
        <w:lang w:val="en-US" w:eastAsia="en-US" w:bidi="en-US"/>
      </w:rPr>
    </w:lvl>
    <w:lvl w:ilvl="5">
      <w:numFmt w:val="bullet"/>
      <w:lvlText w:val="•"/>
      <w:lvlJc w:val="left"/>
      <w:pPr>
        <w:ind w:left="5900" w:hanging="447"/>
      </w:pPr>
      <w:rPr>
        <w:rFonts w:hint="default"/>
        <w:lang w:val="en-US" w:eastAsia="en-US" w:bidi="en-US"/>
      </w:rPr>
    </w:lvl>
    <w:lvl w:ilvl="6">
      <w:numFmt w:val="bullet"/>
      <w:lvlText w:val="•"/>
      <w:lvlJc w:val="left"/>
      <w:pPr>
        <w:ind w:left="6832" w:hanging="447"/>
      </w:pPr>
      <w:rPr>
        <w:rFonts w:hint="default"/>
        <w:lang w:val="en-US" w:eastAsia="en-US" w:bidi="en-US"/>
      </w:rPr>
    </w:lvl>
    <w:lvl w:ilvl="7">
      <w:numFmt w:val="bullet"/>
      <w:lvlText w:val="•"/>
      <w:lvlJc w:val="left"/>
      <w:pPr>
        <w:ind w:left="7764" w:hanging="447"/>
      </w:pPr>
      <w:rPr>
        <w:rFonts w:hint="default"/>
        <w:lang w:val="en-US" w:eastAsia="en-US" w:bidi="en-US"/>
      </w:rPr>
    </w:lvl>
    <w:lvl w:ilvl="8">
      <w:numFmt w:val="bullet"/>
      <w:lvlText w:val="•"/>
      <w:lvlJc w:val="left"/>
      <w:pPr>
        <w:ind w:left="8696" w:hanging="447"/>
      </w:pPr>
      <w:rPr>
        <w:rFonts w:hint="default"/>
        <w:lang w:val="en-US" w:eastAsia="en-US" w:bidi="en-US"/>
      </w:rPr>
    </w:lvl>
  </w:abstractNum>
  <w:abstractNum w:abstractNumId="1" w15:restartNumberingAfterBreak="0">
    <w:nsid w:val="33CE35AC"/>
    <w:multiLevelType w:val="multilevel"/>
    <w:tmpl w:val="376A4270"/>
    <w:lvl w:ilvl="0">
      <w:start w:val="3"/>
      <w:numFmt w:val="decimal"/>
      <w:lvlText w:val="%1"/>
      <w:lvlJc w:val="left"/>
      <w:pPr>
        <w:ind w:left="1234" w:hanging="447"/>
      </w:pPr>
      <w:rPr>
        <w:rFonts w:hint="default"/>
        <w:lang w:val="en-US" w:eastAsia="en-US" w:bidi="en-US"/>
      </w:rPr>
    </w:lvl>
    <w:lvl w:ilvl="1">
      <w:start w:val="1"/>
      <w:numFmt w:val="decimal"/>
      <w:lvlText w:val="%1.%2"/>
      <w:lvlJc w:val="left"/>
      <w:pPr>
        <w:ind w:left="1234" w:hanging="447"/>
      </w:pPr>
      <w:rPr>
        <w:rFonts w:ascii="Times New Roman" w:eastAsia="Times New Roman" w:hAnsi="Times New Roman" w:cs="Times New Roman" w:hint="default"/>
        <w:spacing w:val="-4"/>
        <w:w w:val="99"/>
        <w:sz w:val="24"/>
        <w:szCs w:val="24"/>
        <w:lang w:val="en-US" w:eastAsia="en-US" w:bidi="en-US"/>
      </w:rPr>
    </w:lvl>
    <w:lvl w:ilvl="2">
      <w:start w:val="1"/>
      <w:numFmt w:val="decimal"/>
      <w:lvlText w:val="%3)"/>
      <w:lvlJc w:val="left"/>
      <w:pPr>
        <w:ind w:left="1234" w:hanging="360"/>
      </w:pPr>
      <w:rPr>
        <w:rFonts w:ascii="Times New Roman" w:eastAsia="Times New Roman" w:hAnsi="Times New Roman" w:cs="Times New Roman" w:hint="default"/>
        <w:spacing w:val="-20"/>
        <w:w w:val="99"/>
        <w:sz w:val="24"/>
        <w:szCs w:val="24"/>
        <w:lang w:val="en-US" w:eastAsia="en-US" w:bidi="en-US"/>
      </w:rPr>
    </w:lvl>
    <w:lvl w:ilvl="3">
      <w:numFmt w:val="bullet"/>
      <w:lvlText w:val="•"/>
      <w:lvlJc w:val="left"/>
      <w:pPr>
        <w:ind w:left="4036" w:hanging="360"/>
      </w:pPr>
      <w:rPr>
        <w:rFonts w:hint="default"/>
        <w:lang w:val="en-US" w:eastAsia="en-US" w:bidi="en-US"/>
      </w:rPr>
    </w:lvl>
    <w:lvl w:ilvl="4">
      <w:numFmt w:val="bullet"/>
      <w:lvlText w:val="•"/>
      <w:lvlJc w:val="left"/>
      <w:pPr>
        <w:ind w:left="4968" w:hanging="360"/>
      </w:pPr>
      <w:rPr>
        <w:rFonts w:hint="default"/>
        <w:lang w:val="en-US" w:eastAsia="en-US" w:bidi="en-US"/>
      </w:rPr>
    </w:lvl>
    <w:lvl w:ilvl="5">
      <w:numFmt w:val="bullet"/>
      <w:lvlText w:val="•"/>
      <w:lvlJc w:val="left"/>
      <w:pPr>
        <w:ind w:left="5900" w:hanging="360"/>
      </w:pPr>
      <w:rPr>
        <w:rFonts w:hint="default"/>
        <w:lang w:val="en-US" w:eastAsia="en-US" w:bidi="en-US"/>
      </w:rPr>
    </w:lvl>
    <w:lvl w:ilvl="6">
      <w:numFmt w:val="bullet"/>
      <w:lvlText w:val="•"/>
      <w:lvlJc w:val="left"/>
      <w:pPr>
        <w:ind w:left="6832" w:hanging="360"/>
      </w:pPr>
      <w:rPr>
        <w:rFonts w:hint="default"/>
        <w:lang w:val="en-US" w:eastAsia="en-US" w:bidi="en-US"/>
      </w:rPr>
    </w:lvl>
    <w:lvl w:ilvl="7">
      <w:numFmt w:val="bullet"/>
      <w:lvlText w:val="•"/>
      <w:lvlJc w:val="left"/>
      <w:pPr>
        <w:ind w:left="7764" w:hanging="360"/>
      </w:pPr>
      <w:rPr>
        <w:rFonts w:hint="default"/>
        <w:lang w:val="en-US" w:eastAsia="en-US" w:bidi="en-US"/>
      </w:rPr>
    </w:lvl>
    <w:lvl w:ilvl="8">
      <w:numFmt w:val="bullet"/>
      <w:lvlText w:val="•"/>
      <w:lvlJc w:val="left"/>
      <w:pPr>
        <w:ind w:left="8696" w:hanging="360"/>
      </w:pPr>
      <w:rPr>
        <w:rFonts w:hint="default"/>
        <w:lang w:val="en-US" w:eastAsia="en-US" w:bidi="en-US"/>
      </w:rPr>
    </w:lvl>
  </w:abstractNum>
  <w:abstractNum w:abstractNumId="2" w15:restartNumberingAfterBreak="0">
    <w:nsid w:val="41B21B93"/>
    <w:multiLevelType w:val="hybridMultilevel"/>
    <w:tmpl w:val="F9561310"/>
    <w:lvl w:ilvl="0" w:tplc="A31CE6A6">
      <w:start w:val="1"/>
      <w:numFmt w:val="lowerLetter"/>
      <w:lvlText w:val="%1."/>
      <w:lvlJc w:val="left"/>
      <w:pPr>
        <w:ind w:left="960" w:hanging="269"/>
      </w:pPr>
      <w:rPr>
        <w:rFonts w:ascii="Times New Roman" w:eastAsia="Times New Roman" w:hAnsi="Times New Roman" w:cs="Times New Roman" w:hint="default"/>
        <w:w w:val="100"/>
        <w:sz w:val="22"/>
        <w:szCs w:val="22"/>
        <w:lang w:val="en-US" w:eastAsia="en-US" w:bidi="en-US"/>
      </w:rPr>
    </w:lvl>
    <w:lvl w:ilvl="1" w:tplc="EBC80F54">
      <w:start w:val="1"/>
      <w:numFmt w:val="decimal"/>
      <w:lvlText w:val="%2."/>
      <w:lvlJc w:val="left"/>
      <w:pPr>
        <w:ind w:left="1231" w:hanging="272"/>
      </w:pPr>
      <w:rPr>
        <w:rFonts w:ascii="Times New Roman" w:eastAsia="Times New Roman" w:hAnsi="Times New Roman" w:cs="Times New Roman" w:hint="default"/>
        <w:b/>
        <w:bCs/>
        <w:w w:val="100"/>
        <w:sz w:val="22"/>
        <w:szCs w:val="22"/>
        <w:lang w:val="en-US" w:eastAsia="en-US" w:bidi="en-US"/>
      </w:rPr>
    </w:lvl>
    <w:lvl w:ilvl="2" w:tplc="665EAF54">
      <w:numFmt w:val="bullet"/>
      <w:lvlText w:val="•"/>
      <w:lvlJc w:val="left"/>
      <w:pPr>
        <w:ind w:left="2275" w:hanging="272"/>
      </w:pPr>
      <w:rPr>
        <w:rFonts w:hint="default"/>
        <w:lang w:val="en-US" w:eastAsia="en-US" w:bidi="en-US"/>
      </w:rPr>
    </w:lvl>
    <w:lvl w:ilvl="3" w:tplc="C0702F9E">
      <w:numFmt w:val="bullet"/>
      <w:lvlText w:val="•"/>
      <w:lvlJc w:val="left"/>
      <w:pPr>
        <w:ind w:left="3311" w:hanging="272"/>
      </w:pPr>
      <w:rPr>
        <w:rFonts w:hint="default"/>
        <w:lang w:val="en-US" w:eastAsia="en-US" w:bidi="en-US"/>
      </w:rPr>
    </w:lvl>
    <w:lvl w:ilvl="4" w:tplc="482E822E">
      <w:numFmt w:val="bullet"/>
      <w:lvlText w:val="•"/>
      <w:lvlJc w:val="left"/>
      <w:pPr>
        <w:ind w:left="4346" w:hanging="272"/>
      </w:pPr>
      <w:rPr>
        <w:rFonts w:hint="default"/>
        <w:lang w:val="en-US" w:eastAsia="en-US" w:bidi="en-US"/>
      </w:rPr>
    </w:lvl>
    <w:lvl w:ilvl="5" w:tplc="9A5661B6">
      <w:numFmt w:val="bullet"/>
      <w:lvlText w:val="•"/>
      <w:lvlJc w:val="left"/>
      <w:pPr>
        <w:ind w:left="5382" w:hanging="272"/>
      </w:pPr>
      <w:rPr>
        <w:rFonts w:hint="default"/>
        <w:lang w:val="en-US" w:eastAsia="en-US" w:bidi="en-US"/>
      </w:rPr>
    </w:lvl>
    <w:lvl w:ilvl="6" w:tplc="F5A2043E">
      <w:numFmt w:val="bullet"/>
      <w:lvlText w:val="•"/>
      <w:lvlJc w:val="left"/>
      <w:pPr>
        <w:ind w:left="6417" w:hanging="272"/>
      </w:pPr>
      <w:rPr>
        <w:rFonts w:hint="default"/>
        <w:lang w:val="en-US" w:eastAsia="en-US" w:bidi="en-US"/>
      </w:rPr>
    </w:lvl>
    <w:lvl w:ilvl="7" w:tplc="3F0C2CDC">
      <w:numFmt w:val="bullet"/>
      <w:lvlText w:val="•"/>
      <w:lvlJc w:val="left"/>
      <w:pPr>
        <w:ind w:left="7453" w:hanging="272"/>
      </w:pPr>
      <w:rPr>
        <w:rFonts w:hint="default"/>
        <w:lang w:val="en-US" w:eastAsia="en-US" w:bidi="en-US"/>
      </w:rPr>
    </w:lvl>
    <w:lvl w:ilvl="8" w:tplc="842E7C64">
      <w:numFmt w:val="bullet"/>
      <w:lvlText w:val="•"/>
      <w:lvlJc w:val="left"/>
      <w:pPr>
        <w:ind w:left="8488" w:hanging="272"/>
      </w:pPr>
      <w:rPr>
        <w:rFonts w:hint="default"/>
        <w:lang w:val="en-US" w:eastAsia="en-US" w:bidi="en-US"/>
      </w:rPr>
    </w:lvl>
  </w:abstractNum>
  <w:abstractNum w:abstractNumId="3" w15:restartNumberingAfterBreak="0">
    <w:nsid w:val="44AD5FAC"/>
    <w:multiLevelType w:val="hybridMultilevel"/>
    <w:tmpl w:val="1D129C74"/>
    <w:lvl w:ilvl="0" w:tplc="8738EAA0">
      <w:start w:val="1"/>
      <w:numFmt w:val="decimal"/>
      <w:lvlText w:val="%1."/>
      <w:lvlJc w:val="left"/>
      <w:pPr>
        <w:ind w:left="1320" w:hanging="360"/>
      </w:pPr>
      <w:rPr>
        <w:rFonts w:ascii="Times New Roman" w:eastAsia="Times New Roman" w:hAnsi="Times New Roman" w:cs="Times New Roman" w:hint="default"/>
        <w:spacing w:val="-3"/>
        <w:w w:val="99"/>
        <w:sz w:val="24"/>
        <w:szCs w:val="24"/>
        <w:lang w:val="en-US" w:eastAsia="en-US" w:bidi="en-US"/>
      </w:rPr>
    </w:lvl>
    <w:lvl w:ilvl="1" w:tplc="7CECFF42">
      <w:numFmt w:val="bullet"/>
      <w:lvlText w:val="•"/>
      <w:lvlJc w:val="left"/>
      <w:pPr>
        <w:ind w:left="2244" w:hanging="360"/>
      </w:pPr>
      <w:rPr>
        <w:rFonts w:hint="default"/>
        <w:lang w:val="en-US" w:eastAsia="en-US" w:bidi="en-US"/>
      </w:rPr>
    </w:lvl>
    <w:lvl w:ilvl="2" w:tplc="4B0C7070">
      <w:numFmt w:val="bullet"/>
      <w:lvlText w:val="•"/>
      <w:lvlJc w:val="left"/>
      <w:pPr>
        <w:ind w:left="3168" w:hanging="360"/>
      </w:pPr>
      <w:rPr>
        <w:rFonts w:hint="default"/>
        <w:lang w:val="en-US" w:eastAsia="en-US" w:bidi="en-US"/>
      </w:rPr>
    </w:lvl>
    <w:lvl w:ilvl="3" w:tplc="F36C2B9C">
      <w:numFmt w:val="bullet"/>
      <w:lvlText w:val="•"/>
      <w:lvlJc w:val="left"/>
      <w:pPr>
        <w:ind w:left="4092" w:hanging="360"/>
      </w:pPr>
      <w:rPr>
        <w:rFonts w:hint="default"/>
        <w:lang w:val="en-US" w:eastAsia="en-US" w:bidi="en-US"/>
      </w:rPr>
    </w:lvl>
    <w:lvl w:ilvl="4" w:tplc="5C9433A2">
      <w:numFmt w:val="bullet"/>
      <w:lvlText w:val="•"/>
      <w:lvlJc w:val="left"/>
      <w:pPr>
        <w:ind w:left="5016" w:hanging="360"/>
      </w:pPr>
      <w:rPr>
        <w:rFonts w:hint="default"/>
        <w:lang w:val="en-US" w:eastAsia="en-US" w:bidi="en-US"/>
      </w:rPr>
    </w:lvl>
    <w:lvl w:ilvl="5" w:tplc="31F852FA">
      <w:numFmt w:val="bullet"/>
      <w:lvlText w:val="•"/>
      <w:lvlJc w:val="left"/>
      <w:pPr>
        <w:ind w:left="5940" w:hanging="360"/>
      </w:pPr>
      <w:rPr>
        <w:rFonts w:hint="default"/>
        <w:lang w:val="en-US" w:eastAsia="en-US" w:bidi="en-US"/>
      </w:rPr>
    </w:lvl>
    <w:lvl w:ilvl="6" w:tplc="A8D2129A">
      <w:numFmt w:val="bullet"/>
      <w:lvlText w:val="•"/>
      <w:lvlJc w:val="left"/>
      <w:pPr>
        <w:ind w:left="6864" w:hanging="360"/>
      </w:pPr>
      <w:rPr>
        <w:rFonts w:hint="default"/>
        <w:lang w:val="en-US" w:eastAsia="en-US" w:bidi="en-US"/>
      </w:rPr>
    </w:lvl>
    <w:lvl w:ilvl="7" w:tplc="EF6227F4">
      <w:numFmt w:val="bullet"/>
      <w:lvlText w:val="•"/>
      <w:lvlJc w:val="left"/>
      <w:pPr>
        <w:ind w:left="7788" w:hanging="360"/>
      </w:pPr>
      <w:rPr>
        <w:rFonts w:hint="default"/>
        <w:lang w:val="en-US" w:eastAsia="en-US" w:bidi="en-US"/>
      </w:rPr>
    </w:lvl>
    <w:lvl w:ilvl="8" w:tplc="0CCA20E0">
      <w:numFmt w:val="bullet"/>
      <w:lvlText w:val="•"/>
      <w:lvlJc w:val="left"/>
      <w:pPr>
        <w:ind w:left="8712" w:hanging="360"/>
      </w:pPr>
      <w:rPr>
        <w:rFonts w:hint="default"/>
        <w:lang w:val="en-US" w:eastAsia="en-US" w:bidi="en-US"/>
      </w:rPr>
    </w:lvl>
  </w:abstractNum>
  <w:abstractNum w:abstractNumId="4" w15:restartNumberingAfterBreak="0">
    <w:nsid w:val="4D853CD8"/>
    <w:multiLevelType w:val="multilevel"/>
    <w:tmpl w:val="4FD8A6B6"/>
    <w:lvl w:ilvl="0">
      <w:start w:val="1"/>
      <w:numFmt w:val="decimal"/>
      <w:lvlText w:val="%1"/>
      <w:lvlJc w:val="left"/>
      <w:pPr>
        <w:ind w:left="1234" w:hanging="447"/>
      </w:pPr>
      <w:rPr>
        <w:rFonts w:hint="default"/>
        <w:lang w:val="en-US" w:eastAsia="en-US" w:bidi="en-US"/>
      </w:rPr>
    </w:lvl>
    <w:lvl w:ilvl="1">
      <w:start w:val="1"/>
      <w:numFmt w:val="decimal"/>
      <w:lvlText w:val="%1.%2."/>
      <w:lvlJc w:val="left"/>
      <w:pPr>
        <w:ind w:left="1234"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104" w:hanging="447"/>
      </w:pPr>
      <w:rPr>
        <w:rFonts w:hint="default"/>
        <w:lang w:val="en-US" w:eastAsia="en-US" w:bidi="en-US"/>
      </w:rPr>
    </w:lvl>
    <w:lvl w:ilvl="3">
      <w:numFmt w:val="bullet"/>
      <w:lvlText w:val="•"/>
      <w:lvlJc w:val="left"/>
      <w:pPr>
        <w:ind w:left="4036" w:hanging="447"/>
      </w:pPr>
      <w:rPr>
        <w:rFonts w:hint="default"/>
        <w:lang w:val="en-US" w:eastAsia="en-US" w:bidi="en-US"/>
      </w:rPr>
    </w:lvl>
    <w:lvl w:ilvl="4">
      <w:numFmt w:val="bullet"/>
      <w:lvlText w:val="•"/>
      <w:lvlJc w:val="left"/>
      <w:pPr>
        <w:ind w:left="4968" w:hanging="447"/>
      </w:pPr>
      <w:rPr>
        <w:rFonts w:hint="default"/>
        <w:lang w:val="en-US" w:eastAsia="en-US" w:bidi="en-US"/>
      </w:rPr>
    </w:lvl>
    <w:lvl w:ilvl="5">
      <w:numFmt w:val="bullet"/>
      <w:lvlText w:val="•"/>
      <w:lvlJc w:val="left"/>
      <w:pPr>
        <w:ind w:left="5900" w:hanging="447"/>
      </w:pPr>
      <w:rPr>
        <w:rFonts w:hint="default"/>
        <w:lang w:val="en-US" w:eastAsia="en-US" w:bidi="en-US"/>
      </w:rPr>
    </w:lvl>
    <w:lvl w:ilvl="6">
      <w:numFmt w:val="bullet"/>
      <w:lvlText w:val="•"/>
      <w:lvlJc w:val="left"/>
      <w:pPr>
        <w:ind w:left="6832" w:hanging="447"/>
      </w:pPr>
      <w:rPr>
        <w:rFonts w:hint="default"/>
        <w:lang w:val="en-US" w:eastAsia="en-US" w:bidi="en-US"/>
      </w:rPr>
    </w:lvl>
    <w:lvl w:ilvl="7">
      <w:numFmt w:val="bullet"/>
      <w:lvlText w:val="•"/>
      <w:lvlJc w:val="left"/>
      <w:pPr>
        <w:ind w:left="7764" w:hanging="447"/>
      </w:pPr>
      <w:rPr>
        <w:rFonts w:hint="default"/>
        <w:lang w:val="en-US" w:eastAsia="en-US" w:bidi="en-US"/>
      </w:rPr>
    </w:lvl>
    <w:lvl w:ilvl="8">
      <w:numFmt w:val="bullet"/>
      <w:lvlText w:val="•"/>
      <w:lvlJc w:val="left"/>
      <w:pPr>
        <w:ind w:left="8696" w:hanging="447"/>
      </w:pPr>
      <w:rPr>
        <w:rFonts w:hint="default"/>
        <w:lang w:val="en-US" w:eastAsia="en-US" w:bidi="en-US"/>
      </w:rPr>
    </w:lvl>
  </w:abstractNum>
  <w:abstractNum w:abstractNumId="5" w15:restartNumberingAfterBreak="0">
    <w:nsid w:val="63964CD8"/>
    <w:multiLevelType w:val="multilevel"/>
    <w:tmpl w:val="AF166A92"/>
    <w:lvl w:ilvl="0">
      <w:start w:val="2"/>
      <w:numFmt w:val="decimal"/>
      <w:lvlText w:val="%1"/>
      <w:lvlJc w:val="left"/>
      <w:pPr>
        <w:ind w:left="1231" w:hanging="452"/>
      </w:pPr>
      <w:rPr>
        <w:rFonts w:hint="default"/>
        <w:lang w:val="en-US" w:eastAsia="en-US" w:bidi="en-US"/>
      </w:rPr>
    </w:lvl>
    <w:lvl w:ilvl="1">
      <w:start w:val="1"/>
      <w:numFmt w:val="decimal"/>
      <w:lvlText w:val="%1.%2"/>
      <w:lvlJc w:val="left"/>
      <w:pPr>
        <w:ind w:left="1231" w:hanging="452"/>
      </w:pPr>
      <w:rPr>
        <w:rFonts w:ascii="Times New Roman" w:eastAsia="Times New Roman" w:hAnsi="Times New Roman" w:cs="Times New Roman" w:hint="default"/>
        <w:spacing w:val="0"/>
        <w:w w:val="100"/>
        <w:sz w:val="24"/>
        <w:szCs w:val="24"/>
        <w:lang w:val="en-US" w:eastAsia="en-US" w:bidi="en-US"/>
      </w:rPr>
    </w:lvl>
    <w:lvl w:ilvl="2">
      <w:numFmt w:val="bullet"/>
      <w:lvlText w:val="•"/>
      <w:lvlJc w:val="left"/>
      <w:pPr>
        <w:ind w:left="3104" w:hanging="452"/>
      </w:pPr>
      <w:rPr>
        <w:rFonts w:hint="default"/>
        <w:lang w:val="en-US" w:eastAsia="en-US" w:bidi="en-US"/>
      </w:rPr>
    </w:lvl>
    <w:lvl w:ilvl="3">
      <w:numFmt w:val="bullet"/>
      <w:lvlText w:val="•"/>
      <w:lvlJc w:val="left"/>
      <w:pPr>
        <w:ind w:left="4036" w:hanging="452"/>
      </w:pPr>
      <w:rPr>
        <w:rFonts w:hint="default"/>
        <w:lang w:val="en-US" w:eastAsia="en-US" w:bidi="en-US"/>
      </w:rPr>
    </w:lvl>
    <w:lvl w:ilvl="4">
      <w:numFmt w:val="bullet"/>
      <w:lvlText w:val="•"/>
      <w:lvlJc w:val="left"/>
      <w:pPr>
        <w:ind w:left="4968" w:hanging="452"/>
      </w:pPr>
      <w:rPr>
        <w:rFonts w:hint="default"/>
        <w:lang w:val="en-US" w:eastAsia="en-US" w:bidi="en-US"/>
      </w:rPr>
    </w:lvl>
    <w:lvl w:ilvl="5">
      <w:numFmt w:val="bullet"/>
      <w:lvlText w:val="•"/>
      <w:lvlJc w:val="left"/>
      <w:pPr>
        <w:ind w:left="5900" w:hanging="452"/>
      </w:pPr>
      <w:rPr>
        <w:rFonts w:hint="default"/>
        <w:lang w:val="en-US" w:eastAsia="en-US" w:bidi="en-US"/>
      </w:rPr>
    </w:lvl>
    <w:lvl w:ilvl="6">
      <w:numFmt w:val="bullet"/>
      <w:lvlText w:val="•"/>
      <w:lvlJc w:val="left"/>
      <w:pPr>
        <w:ind w:left="6832" w:hanging="452"/>
      </w:pPr>
      <w:rPr>
        <w:rFonts w:hint="default"/>
        <w:lang w:val="en-US" w:eastAsia="en-US" w:bidi="en-US"/>
      </w:rPr>
    </w:lvl>
    <w:lvl w:ilvl="7">
      <w:numFmt w:val="bullet"/>
      <w:lvlText w:val="•"/>
      <w:lvlJc w:val="left"/>
      <w:pPr>
        <w:ind w:left="7764" w:hanging="452"/>
      </w:pPr>
      <w:rPr>
        <w:rFonts w:hint="default"/>
        <w:lang w:val="en-US" w:eastAsia="en-US" w:bidi="en-US"/>
      </w:rPr>
    </w:lvl>
    <w:lvl w:ilvl="8">
      <w:numFmt w:val="bullet"/>
      <w:lvlText w:val="•"/>
      <w:lvlJc w:val="left"/>
      <w:pPr>
        <w:ind w:left="8696" w:hanging="452"/>
      </w:pPr>
      <w:rPr>
        <w:rFonts w:hint="default"/>
        <w:lang w:val="en-US" w:eastAsia="en-US" w:bidi="en-US"/>
      </w:rPr>
    </w:lvl>
  </w:abstractNum>
  <w:abstractNum w:abstractNumId="6" w15:restartNumberingAfterBreak="0">
    <w:nsid w:val="7B52457D"/>
    <w:multiLevelType w:val="hybridMultilevel"/>
    <w:tmpl w:val="1BB42D58"/>
    <w:lvl w:ilvl="0" w:tplc="E3A609C4">
      <w:numFmt w:val="bullet"/>
      <w:lvlText w:val="●"/>
      <w:lvlJc w:val="left"/>
      <w:pPr>
        <w:ind w:left="1320" w:hanging="360"/>
      </w:pPr>
      <w:rPr>
        <w:rFonts w:ascii="Times New Roman" w:eastAsia="Times New Roman" w:hAnsi="Times New Roman" w:cs="Times New Roman" w:hint="default"/>
        <w:spacing w:val="-5"/>
        <w:w w:val="99"/>
        <w:sz w:val="24"/>
        <w:szCs w:val="24"/>
        <w:lang w:val="en-US" w:eastAsia="en-US" w:bidi="en-US"/>
      </w:rPr>
    </w:lvl>
    <w:lvl w:ilvl="1" w:tplc="FD380E38">
      <w:numFmt w:val="bullet"/>
      <w:lvlText w:val="•"/>
      <w:lvlJc w:val="left"/>
      <w:pPr>
        <w:ind w:left="2244" w:hanging="360"/>
      </w:pPr>
      <w:rPr>
        <w:rFonts w:hint="default"/>
        <w:lang w:val="en-US" w:eastAsia="en-US" w:bidi="en-US"/>
      </w:rPr>
    </w:lvl>
    <w:lvl w:ilvl="2" w:tplc="D82EDEBC">
      <w:numFmt w:val="bullet"/>
      <w:lvlText w:val="•"/>
      <w:lvlJc w:val="left"/>
      <w:pPr>
        <w:ind w:left="3168" w:hanging="360"/>
      </w:pPr>
      <w:rPr>
        <w:rFonts w:hint="default"/>
        <w:lang w:val="en-US" w:eastAsia="en-US" w:bidi="en-US"/>
      </w:rPr>
    </w:lvl>
    <w:lvl w:ilvl="3" w:tplc="7AE8BAD8">
      <w:numFmt w:val="bullet"/>
      <w:lvlText w:val="•"/>
      <w:lvlJc w:val="left"/>
      <w:pPr>
        <w:ind w:left="4092" w:hanging="360"/>
      </w:pPr>
      <w:rPr>
        <w:rFonts w:hint="default"/>
        <w:lang w:val="en-US" w:eastAsia="en-US" w:bidi="en-US"/>
      </w:rPr>
    </w:lvl>
    <w:lvl w:ilvl="4" w:tplc="AA200188">
      <w:numFmt w:val="bullet"/>
      <w:lvlText w:val="•"/>
      <w:lvlJc w:val="left"/>
      <w:pPr>
        <w:ind w:left="5016" w:hanging="360"/>
      </w:pPr>
      <w:rPr>
        <w:rFonts w:hint="default"/>
        <w:lang w:val="en-US" w:eastAsia="en-US" w:bidi="en-US"/>
      </w:rPr>
    </w:lvl>
    <w:lvl w:ilvl="5" w:tplc="32D45410">
      <w:numFmt w:val="bullet"/>
      <w:lvlText w:val="•"/>
      <w:lvlJc w:val="left"/>
      <w:pPr>
        <w:ind w:left="5940" w:hanging="360"/>
      </w:pPr>
      <w:rPr>
        <w:rFonts w:hint="default"/>
        <w:lang w:val="en-US" w:eastAsia="en-US" w:bidi="en-US"/>
      </w:rPr>
    </w:lvl>
    <w:lvl w:ilvl="6" w:tplc="53181C3A">
      <w:numFmt w:val="bullet"/>
      <w:lvlText w:val="•"/>
      <w:lvlJc w:val="left"/>
      <w:pPr>
        <w:ind w:left="6864" w:hanging="360"/>
      </w:pPr>
      <w:rPr>
        <w:rFonts w:hint="default"/>
        <w:lang w:val="en-US" w:eastAsia="en-US" w:bidi="en-US"/>
      </w:rPr>
    </w:lvl>
    <w:lvl w:ilvl="7" w:tplc="21D4265A">
      <w:numFmt w:val="bullet"/>
      <w:lvlText w:val="•"/>
      <w:lvlJc w:val="left"/>
      <w:pPr>
        <w:ind w:left="7788" w:hanging="360"/>
      </w:pPr>
      <w:rPr>
        <w:rFonts w:hint="default"/>
        <w:lang w:val="en-US" w:eastAsia="en-US" w:bidi="en-US"/>
      </w:rPr>
    </w:lvl>
    <w:lvl w:ilvl="8" w:tplc="9746ECD6">
      <w:numFmt w:val="bullet"/>
      <w:lvlText w:val="•"/>
      <w:lvlJc w:val="left"/>
      <w:pPr>
        <w:ind w:left="8712" w:hanging="360"/>
      </w:pPr>
      <w:rPr>
        <w:rFonts w:hint="default"/>
        <w:lang w:val="en-US" w:eastAsia="en-US" w:bidi="en-US"/>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formsDesig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33"/>
    <w:rsid w:val="0000593D"/>
    <w:rsid w:val="000213D2"/>
    <w:rsid w:val="00077963"/>
    <w:rsid w:val="00084B04"/>
    <w:rsid w:val="000B6BC0"/>
    <w:rsid w:val="000C1EB2"/>
    <w:rsid w:val="00154357"/>
    <w:rsid w:val="00157A72"/>
    <w:rsid w:val="002F58C9"/>
    <w:rsid w:val="00307165"/>
    <w:rsid w:val="00345286"/>
    <w:rsid w:val="0038332B"/>
    <w:rsid w:val="003E1F03"/>
    <w:rsid w:val="00453955"/>
    <w:rsid w:val="00481FE7"/>
    <w:rsid w:val="004D1F13"/>
    <w:rsid w:val="004E0565"/>
    <w:rsid w:val="005016BF"/>
    <w:rsid w:val="00515114"/>
    <w:rsid w:val="0053660F"/>
    <w:rsid w:val="00571EA6"/>
    <w:rsid w:val="005840CF"/>
    <w:rsid w:val="005E72FB"/>
    <w:rsid w:val="006E0259"/>
    <w:rsid w:val="0071025A"/>
    <w:rsid w:val="00730C33"/>
    <w:rsid w:val="00753036"/>
    <w:rsid w:val="0075541E"/>
    <w:rsid w:val="007B59C4"/>
    <w:rsid w:val="007D4DF5"/>
    <w:rsid w:val="00807E73"/>
    <w:rsid w:val="008128FF"/>
    <w:rsid w:val="008224FE"/>
    <w:rsid w:val="0083336F"/>
    <w:rsid w:val="00851FDC"/>
    <w:rsid w:val="008845E9"/>
    <w:rsid w:val="008A63D7"/>
    <w:rsid w:val="008E568A"/>
    <w:rsid w:val="0097780F"/>
    <w:rsid w:val="00992B6C"/>
    <w:rsid w:val="009948D2"/>
    <w:rsid w:val="009D4D5F"/>
    <w:rsid w:val="009D7E1A"/>
    <w:rsid w:val="00A20824"/>
    <w:rsid w:val="00AC61F0"/>
    <w:rsid w:val="00AD28B6"/>
    <w:rsid w:val="00AF706D"/>
    <w:rsid w:val="00B2581C"/>
    <w:rsid w:val="00B619D0"/>
    <w:rsid w:val="00B634ED"/>
    <w:rsid w:val="00B73155"/>
    <w:rsid w:val="00BB1010"/>
    <w:rsid w:val="00BE5B7A"/>
    <w:rsid w:val="00C166AF"/>
    <w:rsid w:val="00C200A1"/>
    <w:rsid w:val="00C31E81"/>
    <w:rsid w:val="00C47FD7"/>
    <w:rsid w:val="00C52535"/>
    <w:rsid w:val="00C5593B"/>
    <w:rsid w:val="00C650ED"/>
    <w:rsid w:val="00C75A22"/>
    <w:rsid w:val="00D24E86"/>
    <w:rsid w:val="00D3021D"/>
    <w:rsid w:val="00D306C9"/>
    <w:rsid w:val="00D66630"/>
    <w:rsid w:val="00DF6209"/>
    <w:rsid w:val="00E01D40"/>
    <w:rsid w:val="00E819CD"/>
    <w:rsid w:val="00ED3736"/>
    <w:rsid w:val="00EE0C21"/>
    <w:rsid w:val="00F2642E"/>
    <w:rsid w:val="00F951FC"/>
    <w:rsid w:val="00FE2C07"/>
    <w:rsid w:val="00FF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BB6E3B-6A89-41C6-8496-8648D7CF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0"/>
      <w:ind w:left="2245" w:right="2245"/>
      <w:jc w:val="center"/>
      <w:outlineLvl w:val="0"/>
    </w:pPr>
    <w:rPr>
      <w:sz w:val="36"/>
      <w:szCs w:val="36"/>
    </w:rPr>
  </w:style>
  <w:style w:type="paragraph" w:styleId="Heading2">
    <w:name w:val="heading 2"/>
    <w:basedOn w:val="Normal"/>
    <w:uiPriority w:val="1"/>
    <w:qFormat/>
    <w:pPr>
      <w:ind w:left="6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1234" w:hanging="36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BB1010"/>
    <w:rPr>
      <w:color w:val="0000FF" w:themeColor="hyperlink"/>
      <w:u w:val="single"/>
    </w:rPr>
  </w:style>
  <w:style w:type="table" w:styleId="TableGrid">
    <w:name w:val="Table Grid"/>
    <w:basedOn w:val="TableNormal"/>
    <w:uiPriority w:val="39"/>
    <w:rsid w:val="00AF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B6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ER@DOE.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Dean</dc:creator>
  <cp:keywords/>
  <dc:description/>
  <cp:lastModifiedBy>Sandlin, Ronald</cp:lastModifiedBy>
  <cp:revision>3</cp:revision>
  <cp:lastPrinted>2020-06-11T01:06:00Z</cp:lastPrinted>
  <dcterms:created xsi:type="dcterms:W3CDTF">2020-06-19T16:39:00Z</dcterms:created>
  <dcterms:modified xsi:type="dcterms:W3CDTF">2020-06-19T16:41:00Z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2013</vt:lpwstr>
  </property>
  <property fmtid="{D5CDD505-2E9C-101B-9397-08002B2CF9AE}" pid="4" name="LastSaved">
    <vt:filetime>2020-06-10T00:00:00Z</vt:filetime>
  </property>
</Properties>
</file>