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F" w:rsidRDefault="00FE0B5F" w:rsidP="00584297">
      <w:pPr>
        <w:spacing w:after="0" w:line="240" w:lineRule="auto"/>
        <w:jc w:val="center"/>
        <w:rPr>
          <w:b/>
        </w:rPr>
      </w:pPr>
    </w:p>
    <w:p w:rsidR="00967D29" w:rsidRDefault="007B5F49" w:rsidP="00967D29">
      <w:pPr>
        <w:spacing w:after="0" w:line="240" w:lineRule="auto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3.7pt;margin-top:20.45pt;width:372.55pt;height:49.5pt;z-index:251660288;mso-width-relative:margin;mso-height-relative:margin" stroked="f">
            <v:textbox>
              <w:txbxContent>
                <w:p w:rsidR="00967D29" w:rsidRPr="00967D29" w:rsidRDefault="00967D29" w:rsidP="00967D29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967D29">
                    <w:rPr>
                      <w:b/>
                      <w:sz w:val="32"/>
                    </w:rPr>
                    <w:t>Indiana Bicentennial Torch Relay</w:t>
                  </w:r>
                </w:p>
                <w:p w:rsidR="00967D29" w:rsidRPr="00967D29" w:rsidRDefault="00967D29" w:rsidP="00967D29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967D29">
                    <w:rPr>
                      <w:b/>
                      <w:sz w:val="32"/>
                    </w:rPr>
                    <w:t>Celebration Explanation Form</w:t>
                  </w:r>
                </w:p>
                <w:p w:rsidR="00FE0B5F" w:rsidRDefault="00FE0B5F"/>
              </w:txbxContent>
            </v:textbox>
          </v:shape>
        </w:pict>
      </w:r>
      <w:r w:rsidR="00FE0B5F">
        <w:rPr>
          <w:b/>
          <w:noProof/>
        </w:rPr>
        <w:drawing>
          <wp:inline distT="0" distB="0" distL="0" distR="0">
            <wp:extent cx="876300" cy="1115726"/>
            <wp:effectExtent l="19050" t="0" r="0" b="0"/>
            <wp:docPr id="1" name="Picture 0" descr="Tor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57" cy="11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29" w:rsidRDefault="00967D29" w:rsidP="00967D29">
      <w:pPr>
        <w:spacing w:after="0" w:line="240" w:lineRule="auto"/>
        <w:rPr>
          <w:b/>
        </w:rPr>
      </w:pPr>
    </w:p>
    <w:p w:rsidR="002C1F3F" w:rsidRDefault="00136B65" w:rsidP="007E2430">
      <w:r w:rsidRPr="00584297">
        <w:rPr>
          <w:b/>
        </w:rPr>
        <w:t>F</w:t>
      </w:r>
      <w:r w:rsidR="002C1F3F" w:rsidRPr="00584297">
        <w:rPr>
          <w:b/>
        </w:rPr>
        <w:t>orm Submitted by:</w:t>
      </w:r>
      <w:r w:rsidR="002C1F3F">
        <w:t xml:space="preserve">   </w:t>
      </w:r>
      <w:r w:rsidR="002C1F3F">
        <w:tab/>
      </w:r>
      <w:r w:rsidR="00967D29">
        <w:tab/>
      </w:r>
      <w:r w:rsidR="00967D29">
        <w:tab/>
      </w:r>
      <w:r w:rsidR="00967D29">
        <w:tab/>
      </w:r>
      <w:r w:rsidR="00967D29">
        <w:tab/>
      </w:r>
      <w:r w:rsidR="00967D29">
        <w:tab/>
      </w:r>
      <w:r w:rsidR="007E2430" w:rsidRPr="00584297">
        <w:rPr>
          <w:b/>
        </w:rPr>
        <w:t>Date Submitted:</w:t>
      </w:r>
      <w:r w:rsidR="002C1F3F">
        <w:tab/>
      </w:r>
    </w:p>
    <w:p w:rsidR="002C1F3F" w:rsidRPr="00584297" w:rsidRDefault="002C1F3F" w:rsidP="007E2430">
      <w:pPr>
        <w:rPr>
          <w:b/>
        </w:rPr>
      </w:pPr>
      <w:r w:rsidRPr="00584297">
        <w:rPr>
          <w:b/>
        </w:rPr>
        <w:t>Phone Number:</w:t>
      </w:r>
      <w:r w:rsidRPr="00584297">
        <w:rPr>
          <w:b/>
        </w:rPr>
        <w:tab/>
      </w:r>
      <w:r w:rsidR="007E2430" w:rsidRPr="00584297">
        <w:rPr>
          <w:b/>
        </w:rPr>
        <w:t xml:space="preserve"> </w:t>
      </w:r>
      <w:r w:rsidRPr="00584297">
        <w:rPr>
          <w:b/>
        </w:rPr>
        <w:tab/>
      </w:r>
      <w:r w:rsidRPr="00584297">
        <w:rPr>
          <w:b/>
        </w:rPr>
        <w:tab/>
      </w:r>
      <w:r w:rsidRPr="00584297">
        <w:rPr>
          <w:b/>
        </w:rPr>
        <w:tab/>
      </w:r>
      <w:r w:rsidR="00967D29">
        <w:rPr>
          <w:b/>
        </w:rPr>
        <w:tab/>
      </w:r>
      <w:r w:rsidR="00967D29">
        <w:rPr>
          <w:b/>
        </w:rPr>
        <w:tab/>
      </w:r>
      <w:r w:rsidRPr="00584297">
        <w:rPr>
          <w:b/>
        </w:rPr>
        <w:t>Email:</w:t>
      </w:r>
    </w:p>
    <w:p w:rsidR="002C1F3F" w:rsidRPr="00584297" w:rsidRDefault="002C1F3F">
      <w:pPr>
        <w:rPr>
          <w:b/>
        </w:rPr>
      </w:pPr>
      <w:r w:rsidRPr="00584297">
        <w:rPr>
          <w:b/>
        </w:rPr>
        <w:t>County:</w:t>
      </w:r>
      <w:r w:rsidR="00967D29">
        <w:rPr>
          <w:b/>
        </w:rPr>
        <w:tab/>
      </w:r>
      <w:r w:rsidR="00967D29">
        <w:rPr>
          <w:b/>
        </w:rPr>
        <w:tab/>
      </w:r>
      <w:r w:rsidR="00967D29">
        <w:rPr>
          <w:b/>
        </w:rPr>
        <w:tab/>
      </w:r>
      <w:r w:rsidR="00967D29">
        <w:rPr>
          <w:b/>
        </w:rPr>
        <w:tab/>
      </w:r>
      <w:r w:rsidR="00967D29">
        <w:rPr>
          <w:b/>
        </w:rPr>
        <w:tab/>
      </w:r>
      <w:r w:rsidR="00967D29">
        <w:rPr>
          <w:b/>
        </w:rPr>
        <w:tab/>
      </w:r>
      <w:r w:rsidR="00967D29">
        <w:rPr>
          <w:b/>
        </w:rPr>
        <w:tab/>
      </w:r>
      <w:r w:rsidR="00967D29">
        <w:rPr>
          <w:b/>
        </w:rPr>
        <w:tab/>
      </w:r>
      <w:r w:rsidRPr="00584297">
        <w:rPr>
          <w:b/>
        </w:rPr>
        <w:t>County Coordinator:</w:t>
      </w:r>
    </w:p>
    <w:p w:rsidR="002C1F3F" w:rsidRPr="002C1F3F" w:rsidRDefault="002C1F3F" w:rsidP="002C1F3F">
      <w:r w:rsidRPr="00584297">
        <w:rPr>
          <w:b/>
        </w:rPr>
        <w:t>Date of County Celebration:</w:t>
      </w:r>
      <w:r>
        <w:t xml:space="preserve"> </w:t>
      </w:r>
      <w:r>
        <w:br/>
      </w:r>
      <w:r w:rsidRPr="007E2430">
        <w:rPr>
          <w:i/>
        </w:rPr>
        <w:t xml:space="preserve">          </w:t>
      </w:r>
      <w:r w:rsidR="00D30ADC">
        <w:rPr>
          <w:i/>
        </w:rPr>
        <w:tab/>
      </w:r>
      <w:r w:rsidRPr="007E2430">
        <w:rPr>
          <w:i/>
        </w:rPr>
        <w:t>NOTE: This must be the same date as the Torch Relay in your county</w:t>
      </w:r>
    </w:p>
    <w:p w:rsidR="00584297" w:rsidRPr="00584297" w:rsidRDefault="002C1F3F" w:rsidP="007E2430">
      <w:pPr>
        <w:rPr>
          <w:b/>
        </w:rPr>
      </w:pPr>
      <w:r w:rsidRPr="00584297">
        <w:rPr>
          <w:b/>
        </w:rPr>
        <w:t xml:space="preserve">Time </w:t>
      </w:r>
      <w:r w:rsidR="00136B65" w:rsidRPr="00584297">
        <w:rPr>
          <w:b/>
        </w:rPr>
        <w:t xml:space="preserve">and Duration </w:t>
      </w:r>
      <w:r w:rsidRPr="00584297">
        <w:rPr>
          <w:b/>
        </w:rPr>
        <w:t>of County Celebration:</w:t>
      </w:r>
    </w:p>
    <w:p w:rsidR="00584297" w:rsidRDefault="002C1F3F" w:rsidP="00FE0B5F">
      <w:pPr>
        <w:rPr>
          <w:i/>
        </w:rPr>
      </w:pPr>
      <w:r w:rsidRPr="00584297">
        <w:rPr>
          <w:b/>
        </w:rPr>
        <w:t>How does this timing coincide with the timing of your relay:</w:t>
      </w:r>
      <w:r w:rsidRPr="002C1F3F">
        <w:br/>
      </w:r>
      <w:r w:rsidRPr="007E2430">
        <w:rPr>
          <w:i/>
        </w:rPr>
        <w:t xml:space="preserve">     </w:t>
      </w:r>
      <w:r w:rsidR="007E2430" w:rsidRPr="007E2430">
        <w:rPr>
          <w:i/>
        </w:rPr>
        <w:t xml:space="preserve"> </w:t>
      </w:r>
      <w:r w:rsidRPr="007E2430">
        <w:rPr>
          <w:i/>
        </w:rPr>
        <w:t xml:space="preserve"> </w:t>
      </w:r>
      <w:r w:rsidR="00D30ADC">
        <w:rPr>
          <w:i/>
        </w:rPr>
        <w:tab/>
      </w:r>
      <w:r w:rsidR="007E2430" w:rsidRPr="007E2430">
        <w:rPr>
          <w:i/>
        </w:rPr>
        <w:t>Ex</w:t>
      </w:r>
      <w:r w:rsidRPr="007E2430">
        <w:rPr>
          <w:i/>
        </w:rPr>
        <w:t>ample</w:t>
      </w:r>
      <w:r w:rsidR="007E2430">
        <w:rPr>
          <w:i/>
        </w:rPr>
        <w:t>s</w:t>
      </w:r>
      <w:r w:rsidR="007E2430" w:rsidRPr="007E2430">
        <w:rPr>
          <w:i/>
        </w:rPr>
        <w:t>:  The celebration precedes</w:t>
      </w:r>
      <w:r w:rsidRPr="007E2430">
        <w:rPr>
          <w:i/>
        </w:rPr>
        <w:t xml:space="preserve"> the start of the relay.  </w:t>
      </w:r>
      <w:r w:rsidR="007E2430" w:rsidRPr="007E2430">
        <w:rPr>
          <w:i/>
        </w:rPr>
        <w:t xml:space="preserve">The celebration takes place after the </w:t>
      </w:r>
      <w:r w:rsidR="007E2430" w:rsidRPr="007E2430">
        <w:rPr>
          <w:i/>
        </w:rPr>
        <w:br/>
        <w:t xml:space="preserve">       </w:t>
      </w:r>
      <w:r w:rsidR="00D30ADC">
        <w:rPr>
          <w:i/>
        </w:rPr>
        <w:tab/>
      </w:r>
      <w:r w:rsidRPr="007E2430">
        <w:rPr>
          <w:i/>
        </w:rPr>
        <w:t xml:space="preserve">relay finishes.  </w:t>
      </w:r>
      <w:r w:rsidR="007E2430" w:rsidRPr="007E2430">
        <w:rPr>
          <w:i/>
        </w:rPr>
        <w:t xml:space="preserve">The celebration takes </w:t>
      </w:r>
      <w:r w:rsidRPr="007E2430">
        <w:rPr>
          <w:i/>
        </w:rPr>
        <w:t xml:space="preserve">place in the center of town while the relay is happening and the relay </w:t>
      </w:r>
      <w:r w:rsidR="007E2430" w:rsidRPr="007E2430">
        <w:rPr>
          <w:i/>
        </w:rPr>
        <w:br/>
        <w:t xml:space="preserve">       </w:t>
      </w:r>
      <w:r w:rsidR="00D30ADC">
        <w:rPr>
          <w:i/>
        </w:rPr>
        <w:tab/>
      </w:r>
      <w:r w:rsidRPr="007E2430">
        <w:rPr>
          <w:i/>
        </w:rPr>
        <w:t>will pass through during the celebration.</w:t>
      </w:r>
    </w:p>
    <w:p w:rsidR="00967D29" w:rsidRDefault="007B5F49" w:rsidP="00FE0B5F">
      <w:pPr>
        <w:rPr>
          <w:i/>
        </w:rPr>
      </w:pPr>
      <w:r w:rsidRPr="007B5F49">
        <w:rPr>
          <w:noProof/>
          <w:lang w:eastAsia="zh-TW"/>
        </w:rPr>
        <w:pict>
          <v:shape id="_x0000_s1033" type="#_x0000_t202" style="position:absolute;margin-left:-1.5pt;margin-top:2.5pt;width:500.25pt;height:96.75pt;z-index:251662336;mso-width-relative:margin;mso-height-relative:margin">
            <v:textbox>
              <w:txbxContent>
                <w:p w:rsidR="00967D29" w:rsidRDefault="00967D29"/>
              </w:txbxContent>
            </v:textbox>
          </v:shape>
        </w:pict>
      </w:r>
    </w:p>
    <w:p w:rsidR="00967D29" w:rsidRDefault="00967D29" w:rsidP="00FE0B5F">
      <w:pPr>
        <w:rPr>
          <w:i/>
        </w:rPr>
      </w:pPr>
    </w:p>
    <w:p w:rsidR="00967D29" w:rsidRDefault="00967D29" w:rsidP="00967D29"/>
    <w:p w:rsidR="00967D29" w:rsidRPr="00967D29" w:rsidRDefault="00967D29" w:rsidP="00967D29">
      <w:pPr>
        <w:rPr>
          <w:sz w:val="10"/>
        </w:rPr>
      </w:pPr>
    </w:p>
    <w:p w:rsidR="00967D29" w:rsidRDefault="00967D29" w:rsidP="00967D29"/>
    <w:p w:rsidR="00584297" w:rsidRDefault="007B5F49" w:rsidP="00967D29">
      <w:r>
        <w:rPr>
          <w:noProof/>
        </w:rPr>
        <w:pict>
          <v:shape id="_x0000_s1034" type="#_x0000_t202" style="position:absolute;margin-left:-1.5pt;margin-top:39.5pt;width:500.25pt;height:108.25pt;z-index:251663360;mso-width-relative:margin;mso-height-relative:margin">
            <v:textbox>
              <w:txbxContent>
                <w:p w:rsidR="00967D29" w:rsidRDefault="00967D29" w:rsidP="00967D29"/>
              </w:txbxContent>
            </v:textbox>
          </v:shape>
        </w:pict>
      </w:r>
      <w:r w:rsidR="002C1F3F" w:rsidRPr="002C1F3F">
        <w:t>Provide a brief description of the components of your County Celebration:</w:t>
      </w:r>
      <w:r w:rsidR="002C1F3F" w:rsidRPr="002C1F3F">
        <w:br/>
        <w:t xml:space="preserve">      </w:t>
      </w:r>
      <w:r w:rsidR="00D30ADC">
        <w:tab/>
      </w:r>
      <w:r w:rsidR="007E2430">
        <w:rPr>
          <w:i/>
        </w:rPr>
        <w:t xml:space="preserve">Examples: </w:t>
      </w:r>
      <w:r w:rsidR="002C1F3F" w:rsidRPr="007E2430">
        <w:rPr>
          <w:i/>
        </w:rPr>
        <w:t xml:space="preserve"> food trucks, live band, youth activities like bounce houses, sponsor booths, etc.</w:t>
      </w:r>
    </w:p>
    <w:p w:rsidR="00967D29" w:rsidRDefault="00967D29" w:rsidP="002C1F3F"/>
    <w:p w:rsidR="00967D29" w:rsidRDefault="00967D29" w:rsidP="002C1F3F"/>
    <w:p w:rsidR="00967D29" w:rsidRDefault="00967D29" w:rsidP="002C1F3F"/>
    <w:p w:rsidR="00967D29" w:rsidRDefault="00967D29" w:rsidP="002C1F3F"/>
    <w:p w:rsidR="00967D29" w:rsidRDefault="00967D29" w:rsidP="002C1F3F"/>
    <w:p w:rsidR="00967D29" w:rsidRDefault="00967D29" w:rsidP="002C1F3F"/>
    <w:p w:rsidR="00967D29" w:rsidRDefault="00967D29" w:rsidP="002C1F3F"/>
    <w:p w:rsidR="00584297" w:rsidRDefault="007B5F49" w:rsidP="002C1F3F">
      <w:r>
        <w:rPr>
          <w:noProof/>
        </w:rPr>
        <w:pict>
          <v:shape id="_x0000_s1035" type="#_x0000_t202" style="position:absolute;margin-left:.75pt;margin-top:38.4pt;width:507.75pt;height:89.3pt;z-index:251664384;mso-width-relative:margin;mso-height-relative:margin">
            <v:textbox>
              <w:txbxContent>
                <w:p w:rsidR="00967D29" w:rsidRDefault="00967D29" w:rsidP="00967D29"/>
              </w:txbxContent>
            </v:textbox>
          </v:shape>
        </w:pict>
      </w:r>
      <w:r w:rsidR="002C1F3F" w:rsidRPr="002C1F3F">
        <w:t>Will your County Celebration include a brief ceremony of speeches and lighting (start of day) or extinguishing (end of day)</w:t>
      </w:r>
      <w:r w:rsidR="00136B65">
        <w:t xml:space="preserve"> of the torch</w:t>
      </w:r>
      <w:r w:rsidR="002C1F3F" w:rsidRPr="002C1F3F">
        <w:t xml:space="preserve">?  </w:t>
      </w:r>
      <w:r w:rsidR="007E2430">
        <w:t xml:space="preserve">Who will speak at the ceremony?  </w:t>
      </w:r>
      <w:r w:rsidR="002C1F3F" w:rsidRPr="002C1F3F">
        <w:t xml:space="preserve">Please </w:t>
      </w:r>
      <w:r w:rsidR="00136B65">
        <w:t>briefly outline your anticipated program.</w:t>
      </w:r>
    </w:p>
    <w:p w:rsidR="00967D29" w:rsidRDefault="00967D29" w:rsidP="002C1F3F"/>
    <w:p w:rsidR="00967D29" w:rsidRDefault="00967D29" w:rsidP="002C1F3F"/>
    <w:p w:rsidR="00967D29" w:rsidRDefault="00967D29" w:rsidP="002C1F3F"/>
    <w:p w:rsidR="00967D29" w:rsidRDefault="00967D29" w:rsidP="002C1F3F"/>
    <w:p w:rsidR="002C1F3F" w:rsidRPr="002C1F3F" w:rsidRDefault="002C1F3F" w:rsidP="002C1F3F">
      <w:r w:rsidRPr="002C1F3F">
        <w:t>If you are a beginning of day start or an end of day stop, the M</w:t>
      </w:r>
      <w:r w:rsidR="00136B65">
        <w:t>obile Visitor Center (MVC)</w:t>
      </w:r>
      <w:r w:rsidRPr="002C1F3F">
        <w:t xml:space="preserve"> can be available to participate in your celebration.  The MVC includes a small presentation stage (not sufficient for a band) and a small sound system appropriate for remarks for a small group of 300 people or less.</w:t>
      </w:r>
      <w:r w:rsidR="007E2430">
        <w:t xml:space="preserve"> (Parking specs will be provided at a later date</w:t>
      </w:r>
      <w:r w:rsidR="00136B65">
        <w:t>.</w:t>
      </w:r>
      <w:r w:rsidR="007E2430">
        <w:t>)</w:t>
      </w:r>
    </w:p>
    <w:p w:rsidR="007E2430" w:rsidRPr="00967D29" w:rsidRDefault="002C1F3F" w:rsidP="00967D2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Do you have space available to accommodate the MVC?</w:t>
      </w:r>
      <w:r w:rsidR="00967D29">
        <w:rPr>
          <w:i/>
        </w:rPr>
        <w:tab/>
      </w:r>
      <w:r w:rsidR="00967D29">
        <w:rPr>
          <w:i/>
        </w:rPr>
        <w:tab/>
      </w:r>
      <w:r w:rsidR="007E2430" w:rsidRPr="00967D29">
        <w:rPr>
          <w:i/>
        </w:rPr>
        <w:t>YES</w:t>
      </w:r>
      <w:r w:rsidR="007E2430" w:rsidRPr="00967D29">
        <w:rPr>
          <w:i/>
        </w:rPr>
        <w:tab/>
        <w:t>NO</w:t>
      </w:r>
    </w:p>
    <w:p w:rsidR="007E2430" w:rsidRPr="00967D29" w:rsidRDefault="002C1F3F" w:rsidP="00967D2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Will you plan to utilize the presentation stage?</w:t>
      </w:r>
      <w:r w:rsidR="00967D29">
        <w:rPr>
          <w:i/>
        </w:rPr>
        <w:tab/>
      </w:r>
      <w:r w:rsidR="00967D29">
        <w:rPr>
          <w:i/>
        </w:rPr>
        <w:tab/>
      </w:r>
      <w:r w:rsidR="00967D29">
        <w:rPr>
          <w:i/>
        </w:rPr>
        <w:tab/>
      </w:r>
      <w:r w:rsidR="007E2430" w:rsidRPr="00967D29">
        <w:rPr>
          <w:i/>
        </w:rPr>
        <w:t>YES</w:t>
      </w:r>
      <w:r w:rsidR="007E2430" w:rsidRPr="00967D29">
        <w:rPr>
          <w:i/>
        </w:rPr>
        <w:tab/>
        <w:t>NO</w:t>
      </w:r>
    </w:p>
    <w:p w:rsidR="007E2430" w:rsidRPr="00967D29" w:rsidRDefault="002C1F3F" w:rsidP="00967D2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Will you plan to utilize the sound system?</w:t>
      </w:r>
      <w:r w:rsidR="00967D29">
        <w:rPr>
          <w:i/>
        </w:rPr>
        <w:tab/>
      </w:r>
      <w:r w:rsidR="00967D29">
        <w:rPr>
          <w:i/>
        </w:rPr>
        <w:tab/>
      </w:r>
      <w:r w:rsidR="00967D29">
        <w:rPr>
          <w:i/>
        </w:rPr>
        <w:tab/>
      </w:r>
      <w:r w:rsidR="007E2430" w:rsidRPr="00967D29">
        <w:rPr>
          <w:i/>
        </w:rPr>
        <w:t>YES</w:t>
      </w:r>
      <w:r w:rsidR="007E2430" w:rsidRPr="00967D29">
        <w:rPr>
          <w:i/>
        </w:rPr>
        <w:tab/>
        <w:t>NO</w:t>
      </w:r>
    </w:p>
    <w:p w:rsidR="00584297" w:rsidRPr="00967D29" w:rsidRDefault="002C1F3F" w:rsidP="00967D29">
      <w:r w:rsidRPr="002C1F3F">
        <w:t>A</w:t>
      </w:r>
      <w:r>
        <w:t xml:space="preserve">re you interested in selling official merchandise?  If so, </w:t>
      </w:r>
      <w:r w:rsidR="00136B65">
        <w:t>an official</w:t>
      </w:r>
      <w:r>
        <w:t xml:space="preserve"> vendor </w:t>
      </w:r>
      <w:r w:rsidR="00584297">
        <w:t xml:space="preserve">will </w:t>
      </w:r>
      <w:r>
        <w:t>reach out to you to direct to coordinate that opportunity.</w:t>
      </w:r>
      <w:r w:rsidR="007E2430">
        <w:t xml:space="preserve">  </w:t>
      </w:r>
      <w:r w:rsidR="00967D29">
        <w:t xml:space="preserve"> </w:t>
      </w:r>
      <w:r w:rsidR="00967D29">
        <w:tab/>
      </w:r>
      <w:r w:rsidR="00967D29">
        <w:tab/>
      </w:r>
      <w:r w:rsidR="00967D29">
        <w:tab/>
      </w:r>
      <w:r w:rsidR="00967D29">
        <w:tab/>
      </w:r>
      <w:r w:rsidR="00967D29">
        <w:tab/>
      </w:r>
      <w:r w:rsidR="00967D29">
        <w:tab/>
      </w:r>
      <w:r w:rsidR="00967D29">
        <w:tab/>
      </w:r>
      <w:r w:rsidR="00967D29">
        <w:tab/>
      </w:r>
      <w:r w:rsidR="00584297" w:rsidRPr="00967D29">
        <w:rPr>
          <w:i/>
        </w:rPr>
        <w:t>YES</w:t>
      </w:r>
      <w:r w:rsidR="00584297" w:rsidRPr="00967D29">
        <w:rPr>
          <w:i/>
        </w:rPr>
        <w:tab/>
        <w:t>NO</w:t>
      </w:r>
    </w:p>
    <w:p w:rsidR="00D30ADC" w:rsidRDefault="00D30ADC" w:rsidP="00D30ADC">
      <w:pPr>
        <w:spacing w:after="0" w:line="240" w:lineRule="auto"/>
        <w:rPr>
          <w:i/>
        </w:rPr>
      </w:pPr>
      <w:r>
        <w:rPr>
          <w:noProof/>
        </w:rPr>
        <w:pict>
          <v:shape id="_x0000_s1038" type="#_x0000_t202" style="position:absolute;margin-left:.75pt;margin-top:37.5pt;width:507.75pt;height:64.5pt;z-index:251666432;mso-width-relative:margin;mso-height-relative:margin">
            <v:textbox>
              <w:txbxContent>
                <w:p w:rsidR="00D30ADC" w:rsidRDefault="00D30ADC" w:rsidP="00D30ADC"/>
              </w:txbxContent>
            </v:textbox>
          </v:shape>
        </w:pict>
      </w:r>
      <w:r>
        <w:t>How do you plan to market your celebration to the citizens of your county?</w:t>
      </w:r>
    </w:p>
    <w:p w:rsidR="00D30ADC" w:rsidRPr="00D30ADC" w:rsidRDefault="00D30ADC" w:rsidP="00D30ADC">
      <w:pPr>
        <w:spacing w:after="0" w:line="240" w:lineRule="auto"/>
        <w:ind w:firstLine="720"/>
        <w:rPr>
          <w:i/>
        </w:rPr>
      </w:pPr>
      <w:r>
        <w:rPr>
          <w:i/>
        </w:rPr>
        <w:t>Examples: L</w:t>
      </w:r>
      <w:r w:rsidRPr="00D30ADC">
        <w:rPr>
          <w:i/>
        </w:rPr>
        <w:t>ocal radio, newsletters, special promotions, county fair, etc.</w:t>
      </w:r>
    </w:p>
    <w:p w:rsidR="00D30ADC" w:rsidRDefault="00D30ADC" w:rsidP="002C1F3F"/>
    <w:p w:rsidR="00D30ADC" w:rsidRDefault="00D30ADC" w:rsidP="002C1F3F"/>
    <w:p w:rsidR="00D30ADC" w:rsidRPr="00D30ADC" w:rsidRDefault="00D30ADC" w:rsidP="002C1F3F">
      <w:pPr>
        <w:rPr>
          <w:sz w:val="6"/>
        </w:rPr>
      </w:pPr>
    </w:p>
    <w:p w:rsidR="00D30ADC" w:rsidRPr="00D30ADC" w:rsidRDefault="00D30ADC" w:rsidP="002C1F3F">
      <w:pPr>
        <w:rPr>
          <w:sz w:val="2"/>
        </w:rPr>
      </w:pPr>
    </w:p>
    <w:p w:rsidR="00D30ADC" w:rsidRPr="00D30ADC" w:rsidRDefault="00D30ADC" w:rsidP="002C1F3F">
      <w:pPr>
        <w:rPr>
          <w:sz w:val="12"/>
        </w:rPr>
      </w:pPr>
    </w:p>
    <w:p w:rsidR="00584297" w:rsidRDefault="007B5F49" w:rsidP="002C1F3F">
      <w:r>
        <w:rPr>
          <w:noProof/>
        </w:rPr>
        <w:pict>
          <v:shape id="_x0000_s1036" type="#_x0000_t202" style="position:absolute;margin-left:.75pt;margin-top:19.7pt;width:507.75pt;height:74.95pt;z-index:251665408;mso-width-relative:margin;mso-height-relative:margin">
            <v:textbox>
              <w:txbxContent>
                <w:p w:rsidR="00967D29" w:rsidRDefault="00967D29" w:rsidP="00967D29"/>
              </w:txbxContent>
            </v:textbox>
          </v:shape>
        </w:pict>
      </w:r>
      <w:r w:rsidR="002C1F3F">
        <w:t>A</w:t>
      </w:r>
      <w:r w:rsidR="002C1F3F" w:rsidRPr="002C1F3F">
        <w:t xml:space="preserve">ny other details </w:t>
      </w:r>
      <w:r w:rsidR="00136B65">
        <w:t>you would like to</w:t>
      </w:r>
      <w:r w:rsidR="002C1F3F" w:rsidRPr="002C1F3F">
        <w:t xml:space="preserve"> share, or questions you wish to ask?</w:t>
      </w:r>
    </w:p>
    <w:p w:rsidR="00967D29" w:rsidRDefault="00967D29" w:rsidP="002C1F3F"/>
    <w:p w:rsidR="00967D29" w:rsidRDefault="00967D29" w:rsidP="002C1F3F"/>
    <w:p w:rsidR="00D30ADC" w:rsidRDefault="00D30ADC" w:rsidP="002C1F3F">
      <w:pPr>
        <w:rPr>
          <w:i/>
        </w:rPr>
      </w:pPr>
    </w:p>
    <w:p w:rsidR="002C1F3F" w:rsidRDefault="00136B65" w:rsidP="002C1F3F">
      <w:pPr>
        <w:rPr>
          <w:i/>
        </w:rPr>
      </w:pPr>
      <w:r w:rsidRPr="00136B65">
        <w:rPr>
          <w:i/>
        </w:rPr>
        <w:t xml:space="preserve">*NOTE: </w:t>
      </w:r>
      <w:r w:rsidR="00D30ADC">
        <w:rPr>
          <w:i/>
        </w:rPr>
        <w:t xml:space="preserve">  I</w:t>
      </w:r>
      <w:r w:rsidRPr="00136B65">
        <w:rPr>
          <w:i/>
        </w:rPr>
        <w:t xml:space="preserve">f your county is planning multiple </w:t>
      </w:r>
      <w:r w:rsidRPr="00136B65">
        <w:rPr>
          <w:b/>
          <w:i/>
        </w:rPr>
        <w:t xml:space="preserve">official </w:t>
      </w:r>
      <w:r w:rsidRPr="00136B65">
        <w:rPr>
          <w:i/>
        </w:rPr>
        <w:t>celebrations</w:t>
      </w:r>
      <w:r w:rsidR="00584297">
        <w:rPr>
          <w:i/>
        </w:rPr>
        <w:t xml:space="preserve"> along your route</w:t>
      </w:r>
      <w:r w:rsidRPr="00136B65">
        <w:rPr>
          <w:i/>
        </w:rPr>
        <w:t xml:space="preserve">, please submit a form </w:t>
      </w:r>
      <w:r w:rsidRPr="00584297">
        <w:rPr>
          <w:b/>
          <w:i/>
        </w:rPr>
        <w:t>for each</w:t>
      </w:r>
      <w:r w:rsidRPr="00136B65">
        <w:rPr>
          <w:i/>
        </w:rPr>
        <w:t xml:space="preserve"> </w:t>
      </w:r>
      <w:r w:rsidR="00584297">
        <w:rPr>
          <w:i/>
        </w:rPr>
        <w:t xml:space="preserve">official </w:t>
      </w:r>
      <w:r w:rsidRPr="00136B65">
        <w:rPr>
          <w:i/>
        </w:rPr>
        <w:t>celebration</w:t>
      </w:r>
      <w:r w:rsidR="00584297">
        <w:rPr>
          <w:i/>
        </w:rPr>
        <w:t xml:space="preserve"> location</w:t>
      </w:r>
      <w:r w:rsidRPr="00136B65">
        <w:rPr>
          <w:i/>
        </w:rPr>
        <w:t>.</w:t>
      </w:r>
    </w:p>
    <w:p w:rsidR="00584297" w:rsidRPr="00584297" w:rsidRDefault="00584297" w:rsidP="002C1F3F">
      <w:pPr>
        <w:rPr>
          <w:sz w:val="24"/>
        </w:rPr>
      </w:pPr>
      <w:r w:rsidRPr="00584297">
        <w:rPr>
          <w:sz w:val="24"/>
        </w:rPr>
        <w:t xml:space="preserve">This form must be submitted by </w:t>
      </w:r>
      <w:r w:rsidRPr="00584297">
        <w:rPr>
          <w:b/>
          <w:sz w:val="24"/>
        </w:rPr>
        <w:t>September 7, 2015</w:t>
      </w:r>
      <w:r w:rsidRPr="00584297">
        <w:rPr>
          <w:sz w:val="24"/>
        </w:rPr>
        <w:t xml:space="preserve"> to Noelle Szydlyk, State Director, </w:t>
      </w:r>
      <w:proofErr w:type="gramStart"/>
      <w:r w:rsidRPr="00584297">
        <w:rPr>
          <w:sz w:val="24"/>
        </w:rPr>
        <w:t>Indiana Bicentennial Torch Relay</w:t>
      </w:r>
      <w:r>
        <w:rPr>
          <w:sz w:val="24"/>
        </w:rPr>
        <w:t xml:space="preserve"> – </w:t>
      </w:r>
      <w:hyperlink r:id="rId6" w:history="1">
        <w:r w:rsidRPr="00E232DA">
          <w:rPr>
            <w:rStyle w:val="Hyperlink"/>
            <w:sz w:val="24"/>
          </w:rPr>
          <w:t>nszydlyk@visitindiana.com</w:t>
        </w:r>
        <w:proofErr w:type="gramEnd"/>
      </w:hyperlink>
      <w:r>
        <w:rPr>
          <w:sz w:val="24"/>
        </w:rPr>
        <w:tab/>
      </w:r>
    </w:p>
    <w:sectPr w:rsidR="00584297" w:rsidRPr="00584297" w:rsidSect="00136B65">
      <w:pgSz w:w="12240" w:h="15840"/>
      <w:pgMar w:top="144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B2F"/>
    <w:multiLevelType w:val="hybridMultilevel"/>
    <w:tmpl w:val="A72A6F4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582E227E"/>
    <w:multiLevelType w:val="hybridMultilevel"/>
    <w:tmpl w:val="D1B6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1F3F"/>
    <w:rsid w:val="00080B05"/>
    <w:rsid w:val="000B5D34"/>
    <w:rsid w:val="00136B65"/>
    <w:rsid w:val="002C1F3F"/>
    <w:rsid w:val="00341974"/>
    <w:rsid w:val="00584297"/>
    <w:rsid w:val="00627E76"/>
    <w:rsid w:val="00680D2F"/>
    <w:rsid w:val="00767C8D"/>
    <w:rsid w:val="007B5F49"/>
    <w:rsid w:val="007E2430"/>
    <w:rsid w:val="00967D29"/>
    <w:rsid w:val="00D30ADC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zydlyk@visitindian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Backmand</dc:creator>
  <cp:lastModifiedBy>Noelle Szydlyk</cp:lastModifiedBy>
  <cp:revision>3</cp:revision>
  <cp:lastPrinted>2015-06-01T18:20:00Z</cp:lastPrinted>
  <dcterms:created xsi:type="dcterms:W3CDTF">2015-06-01T18:20:00Z</dcterms:created>
  <dcterms:modified xsi:type="dcterms:W3CDTF">2015-06-01T18:48:00Z</dcterms:modified>
</cp:coreProperties>
</file>