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5E9" w:rsidRDefault="002665E9" w:rsidP="002665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w:hAnsi="Times"/>
          <w:b/>
          <w:sz w:val="32"/>
        </w:rPr>
      </w:pPr>
      <w:smartTag w:uri="urn:schemas-microsoft-com:office:smarttags" w:element="place">
        <w:smartTag w:uri="urn:schemas-microsoft-com:office:smarttags" w:element="State">
          <w:r>
            <w:rPr>
              <w:rFonts w:ascii="Times" w:hAnsi="Times"/>
              <w:b/>
              <w:sz w:val="32"/>
            </w:rPr>
            <w:t>INDIANA</w:t>
          </w:r>
        </w:smartTag>
      </w:smartTag>
      <w:r>
        <w:rPr>
          <w:rFonts w:ascii="Times" w:hAnsi="Times"/>
          <w:b/>
          <w:sz w:val="32"/>
        </w:rPr>
        <w:t xml:space="preserve"> GUIDELINES FOR DISPOSAL OF</w:t>
      </w:r>
    </w:p>
    <w:p w:rsidR="002665E9" w:rsidRDefault="002665E9" w:rsidP="002665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w:hAnsi="Times"/>
          <w:b/>
          <w:sz w:val="32"/>
        </w:rPr>
      </w:pPr>
      <w:smartTag w:uri="urn:schemas-microsoft-com:office:smarttags" w:element="country-region">
        <w:smartTag w:uri="urn:schemas-microsoft-com:office:smarttags" w:element="place">
          <w:r>
            <w:rPr>
              <w:rFonts w:ascii="Times" w:hAnsi="Times"/>
              <w:b/>
              <w:sz w:val="32"/>
            </w:rPr>
            <w:t>U.S.</w:t>
          </w:r>
        </w:smartTag>
      </w:smartTag>
      <w:r>
        <w:rPr>
          <w:rFonts w:ascii="Times" w:hAnsi="Times"/>
          <w:b/>
          <w:sz w:val="32"/>
        </w:rPr>
        <w:t xml:space="preserve"> GOVERNMENT DEPOSITORY DOCUMENTS</w:t>
      </w:r>
    </w:p>
    <w:p w:rsidR="002665E9" w:rsidRDefault="002665E9" w:rsidP="002665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rPr>
      </w:pPr>
    </w:p>
    <w:p w:rsidR="002665E9" w:rsidRDefault="002665E9" w:rsidP="002665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rPr>
      </w:pPr>
    </w:p>
    <w:p w:rsidR="002665E9" w:rsidRPr="006C5482" w:rsidRDefault="002665E9" w:rsidP="002665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w:hAnsi="Times"/>
        </w:rPr>
      </w:pPr>
      <w:r w:rsidRPr="006C5482">
        <w:rPr>
          <w:rFonts w:ascii="Times" w:hAnsi="Times"/>
        </w:rPr>
        <w:t xml:space="preserve">Approved by </w:t>
      </w:r>
      <w:smartTag w:uri="urn:schemas-microsoft-com:office:smarttags" w:element="PlaceName">
        <w:r w:rsidRPr="006C5482">
          <w:rPr>
            <w:rFonts w:ascii="Times" w:hAnsi="Times"/>
          </w:rPr>
          <w:t>Indiana</w:t>
        </w:r>
      </w:smartTag>
      <w:r w:rsidRPr="006C5482">
        <w:rPr>
          <w:rFonts w:ascii="Times" w:hAnsi="Times"/>
        </w:rPr>
        <w:t xml:space="preserve"> </w:t>
      </w:r>
      <w:smartTag w:uri="urn:schemas-microsoft-com:office:smarttags" w:element="PlaceType">
        <w:r w:rsidRPr="006C5482">
          <w:rPr>
            <w:rFonts w:ascii="Times" w:hAnsi="Times"/>
          </w:rPr>
          <w:t>State</w:t>
        </w:r>
      </w:smartTag>
      <w:r w:rsidRPr="006C5482">
        <w:rPr>
          <w:rFonts w:ascii="Times" w:hAnsi="Times"/>
        </w:rPr>
        <w:t xml:space="preserve"> Library, </w:t>
      </w:r>
      <w:smartTag w:uri="urn:schemas-microsoft-com:office:smarttags" w:element="place">
        <w:smartTag w:uri="urn:schemas-microsoft-com:office:smarttags" w:element="State">
          <w:r w:rsidRPr="006C5482">
            <w:rPr>
              <w:rFonts w:ascii="Times" w:hAnsi="Times"/>
            </w:rPr>
            <w:t>Indiana</w:t>
          </w:r>
        </w:smartTag>
      </w:smartTag>
      <w:r w:rsidRPr="006C5482">
        <w:rPr>
          <w:rFonts w:ascii="Times" w:hAnsi="Times"/>
        </w:rPr>
        <w:t xml:space="preserve"> Federal Depository Libraries, and Superintendent of Documents</w:t>
      </w:r>
    </w:p>
    <w:p w:rsidR="002665E9" w:rsidRDefault="002665E9" w:rsidP="002665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rPr>
      </w:pPr>
    </w:p>
    <w:p w:rsidR="002665E9" w:rsidRDefault="002665E9" w:rsidP="002665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rPr>
      </w:pPr>
    </w:p>
    <w:p w:rsidR="002665E9" w:rsidRDefault="002665E9" w:rsidP="002665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rPr>
      </w:pPr>
      <w:r>
        <w:rPr>
          <w:rFonts w:ascii="Times" w:hAnsi="Times"/>
        </w:rPr>
        <w:tab/>
      </w:r>
    </w:p>
    <w:p w:rsidR="002665E9" w:rsidRDefault="002665E9" w:rsidP="002665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rPr>
      </w:pPr>
    </w:p>
    <w:p w:rsidR="002665E9" w:rsidRPr="009D4F93" w:rsidRDefault="002665E9" w:rsidP="002665E9">
      <w:pPr>
        <w:autoSpaceDE w:val="0"/>
        <w:autoSpaceDN w:val="0"/>
        <w:adjustRightInd w:val="0"/>
        <w:ind w:left="360"/>
        <w:rPr>
          <w:rFonts w:ascii="Times" w:hAnsi="Times"/>
          <w:b/>
        </w:rPr>
      </w:pPr>
      <w:smartTag w:uri="urn:schemas-microsoft-com:office:smarttags" w:element="State">
        <w:r w:rsidRPr="007B7D6C">
          <w:rPr>
            <w:rFonts w:ascii="Times" w:hAnsi="Times"/>
            <w:szCs w:val="24"/>
          </w:rPr>
          <w:t>Indiana</w:t>
        </w:r>
      </w:smartTag>
      <w:r w:rsidRPr="007B7D6C">
        <w:rPr>
          <w:rFonts w:ascii="Times" w:hAnsi="Times"/>
          <w:szCs w:val="24"/>
        </w:rPr>
        <w:t xml:space="preserve"> federal depository libraries have agreed to build a “light archive” of all </w:t>
      </w:r>
      <w:smartTag w:uri="urn:schemas-microsoft-com:office:smarttags" w:element="place">
        <w:smartTag w:uri="urn:schemas-microsoft-com:office:smarttags" w:element="country-region">
          <w:r w:rsidRPr="007B7D6C">
            <w:rPr>
              <w:rFonts w:ascii="Times" w:hAnsi="Times"/>
              <w:szCs w:val="24"/>
            </w:rPr>
            <w:t>U.S.</w:t>
          </w:r>
        </w:smartTag>
      </w:smartTag>
      <w:r w:rsidRPr="007B7D6C">
        <w:rPr>
          <w:rFonts w:ascii="Times" w:hAnsi="Times"/>
          <w:szCs w:val="24"/>
        </w:rPr>
        <w:t xml:space="preserve"> government depository documents.  The core of the archive currently resides in </w:t>
      </w:r>
      <w:smartTag w:uri="urn:schemas-microsoft-com:office:smarttags" w:element="PlaceName">
        <w:r w:rsidRPr="007B7D6C">
          <w:rPr>
            <w:rFonts w:ascii="Times" w:hAnsi="Times"/>
            <w:szCs w:val="24"/>
          </w:rPr>
          <w:t>Indiana</w:t>
        </w:r>
      </w:smartTag>
      <w:r w:rsidRPr="007B7D6C">
        <w:rPr>
          <w:rFonts w:ascii="Times" w:hAnsi="Times"/>
          <w:szCs w:val="24"/>
        </w:rPr>
        <w:t xml:space="preserve"> </w:t>
      </w:r>
      <w:smartTag w:uri="urn:schemas-microsoft-com:office:smarttags" w:element="PlaceType">
        <w:r w:rsidRPr="007B7D6C">
          <w:rPr>
            <w:rFonts w:ascii="Times" w:hAnsi="Times"/>
            <w:szCs w:val="24"/>
          </w:rPr>
          <w:t>University</w:t>
        </w:r>
      </w:smartTag>
      <w:r w:rsidR="00782919">
        <w:rPr>
          <w:rFonts w:ascii="Times" w:hAnsi="Times"/>
          <w:szCs w:val="24"/>
        </w:rPr>
        <w:t>’s Auxili</w:t>
      </w:r>
      <w:r w:rsidRPr="007B7D6C">
        <w:rPr>
          <w:rFonts w:ascii="Times" w:hAnsi="Times"/>
          <w:szCs w:val="24"/>
        </w:rPr>
        <w:t xml:space="preserve">ary Library Facility (ALF) and Government Information, Microforms &amp; Statistical Services (GIMSS), </w:t>
      </w:r>
      <w:smartTag w:uri="urn:schemas-microsoft-com:office:smarttags" w:element="City">
        <w:r w:rsidRPr="007B7D6C">
          <w:rPr>
            <w:rFonts w:ascii="Times" w:hAnsi="Times"/>
            <w:szCs w:val="24"/>
          </w:rPr>
          <w:t>Bloomington</w:t>
        </w:r>
      </w:smartTag>
      <w:r w:rsidRPr="007B7D6C">
        <w:rPr>
          <w:rFonts w:ascii="Times" w:hAnsi="Times"/>
          <w:szCs w:val="24"/>
        </w:rPr>
        <w:t xml:space="preserve">, </w:t>
      </w:r>
      <w:smartTag w:uri="urn:schemas-microsoft-com:office:smarttags" w:element="State">
        <w:r w:rsidRPr="007B7D6C">
          <w:rPr>
            <w:rFonts w:ascii="Times" w:hAnsi="Times"/>
            <w:szCs w:val="24"/>
          </w:rPr>
          <w:t>Indiana</w:t>
        </w:r>
      </w:smartTag>
      <w:r w:rsidRPr="007B7D6C">
        <w:rPr>
          <w:rFonts w:ascii="Times" w:hAnsi="Times"/>
          <w:szCs w:val="24"/>
        </w:rPr>
        <w:t xml:space="preserve">, and the Indiana State Library, </w:t>
      </w:r>
      <w:smartTag w:uri="urn:schemas-microsoft-com:office:smarttags" w:element="place">
        <w:smartTag w:uri="urn:schemas-microsoft-com:office:smarttags" w:element="City">
          <w:r w:rsidRPr="007B7D6C">
            <w:rPr>
              <w:rFonts w:ascii="Times" w:hAnsi="Times"/>
              <w:szCs w:val="24"/>
            </w:rPr>
            <w:t>Indianapolis</w:t>
          </w:r>
        </w:smartTag>
        <w:r w:rsidRPr="007B7D6C">
          <w:rPr>
            <w:rFonts w:ascii="Times" w:hAnsi="Times"/>
            <w:szCs w:val="24"/>
          </w:rPr>
          <w:t xml:space="preserve">, </w:t>
        </w:r>
        <w:smartTag w:uri="urn:schemas-microsoft-com:office:smarttags" w:element="State">
          <w:r w:rsidRPr="007B7D6C">
            <w:rPr>
              <w:rFonts w:ascii="Times" w:hAnsi="Times"/>
              <w:szCs w:val="24"/>
            </w:rPr>
            <w:t>Indiana</w:t>
          </w:r>
        </w:smartTag>
      </w:smartTag>
      <w:r w:rsidRPr="007B7D6C">
        <w:rPr>
          <w:rFonts w:ascii="Times" w:hAnsi="Times"/>
          <w:szCs w:val="24"/>
        </w:rPr>
        <w:t xml:space="preserve">.  It has been determined that these libraries already contain close to 100% of federal depository documents distributed from 1976 to the present.  The Indiana State Library, Indiana’s Regional Federal Depository Library, has determined that </w:t>
      </w:r>
      <w:r w:rsidRPr="007B7D6C">
        <w:rPr>
          <w:rFonts w:ascii="Times" w:hAnsi="Times"/>
        </w:rPr>
        <w:t xml:space="preserve">Indiana </w:t>
      </w:r>
      <w:proofErr w:type="spellStart"/>
      <w:r w:rsidRPr="007B7D6C">
        <w:rPr>
          <w:rFonts w:ascii="Times" w:hAnsi="Times"/>
        </w:rPr>
        <w:t>selectives</w:t>
      </w:r>
      <w:proofErr w:type="spellEnd"/>
      <w:r w:rsidRPr="007B7D6C">
        <w:rPr>
          <w:rFonts w:ascii="Times" w:hAnsi="Times"/>
        </w:rPr>
        <w:t xml:space="preserve"> do not have to prepare disposal lists for federal depository documents issued from 1976 to date, with the stipulation that documents received from GPO within the last 5 years cannot be discarded (for ex</w:t>
      </w:r>
      <w:r>
        <w:rPr>
          <w:rFonts w:ascii="Times" w:hAnsi="Times"/>
        </w:rPr>
        <w:t>ceptions, see section I).  See section IV for the discarding of these documents.</w:t>
      </w:r>
      <w:r w:rsidRPr="007B7D6C">
        <w:rPr>
          <w:rFonts w:ascii="Times" w:hAnsi="Times"/>
        </w:rPr>
        <w:t xml:space="preserve"> </w:t>
      </w:r>
      <w:r w:rsidRPr="00046E24">
        <w:rPr>
          <w:rFonts w:ascii="Times" w:hAnsi="Times"/>
        </w:rPr>
        <w:t xml:space="preserve">In addition, </w:t>
      </w:r>
      <w:smartTag w:uri="urn:schemas-microsoft-com:office:smarttags" w:element="State">
        <w:r w:rsidRPr="00046E24">
          <w:rPr>
            <w:rFonts w:ascii="Times" w:hAnsi="Times"/>
          </w:rPr>
          <w:t>Indiana</w:t>
        </w:r>
      </w:smartTag>
      <w:r w:rsidRPr="00046E24">
        <w:rPr>
          <w:rFonts w:ascii="Times" w:hAnsi="Times"/>
        </w:rPr>
        <w:t xml:space="preserve"> federal depository libraries are encouraged to continue to offer through a disposal list any post-1975 document(s) that they consider historically significant or important to </w:t>
      </w:r>
      <w:smartTag w:uri="urn:schemas-microsoft-com:office:smarttags" w:element="State">
        <w:smartTag w:uri="urn:schemas-microsoft-com:office:smarttags" w:element="place">
          <w:r w:rsidRPr="00046E24">
            <w:rPr>
              <w:rFonts w:ascii="Times" w:hAnsi="Times"/>
            </w:rPr>
            <w:t>Indiana</w:t>
          </w:r>
        </w:smartTag>
      </w:smartTag>
      <w:r w:rsidRPr="00046E24">
        <w:rPr>
          <w:rFonts w:ascii="Times" w:hAnsi="Times"/>
        </w:rPr>
        <w:t>.</w:t>
      </w:r>
      <w:r w:rsidRPr="009D4F93">
        <w:rPr>
          <w:rFonts w:ascii="Times" w:hAnsi="Times"/>
          <w:b/>
        </w:rPr>
        <w:t xml:space="preserve">  </w:t>
      </w:r>
    </w:p>
    <w:p w:rsidR="002665E9" w:rsidRPr="007B7D6C" w:rsidRDefault="002665E9" w:rsidP="002665E9">
      <w:pPr>
        <w:autoSpaceDE w:val="0"/>
        <w:autoSpaceDN w:val="0"/>
        <w:adjustRightInd w:val="0"/>
        <w:ind w:left="360"/>
        <w:rPr>
          <w:rFonts w:ascii="Times" w:hAnsi="Times"/>
        </w:rPr>
      </w:pPr>
    </w:p>
    <w:p w:rsidR="002665E9" w:rsidRPr="007B7D6C" w:rsidRDefault="002665E9" w:rsidP="002665E9">
      <w:pPr>
        <w:autoSpaceDE w:val="0"/>
        <w:autoSpaceDN w:val="0"/>
        <w:adjustRightInd w:val="0"/>
        <w:ind w:left="360"/>
        <w:rPr>
          <w:rFonts w:ascii="Times" w:hAnsi="Times"/>
        </w:rPr>
      </w:pPr>
      <w:smartTag w:uri="urn:schemas-microsoft-com:office:smarttags" w:element="State">
        <w:smartTag w:uri="urn:schemas-microsoft-com:office:smarttags" w:element="place">
          <w:r w:rsidRPr="007B7D6C">
            <w:rPr>
              <w:rFonts w:ascii="Times" w:hAnsi="Times"/>
            </w:rPr>
            <w:t>Indiana</w:t>
          </w:r>
        </w:smartTag>
      </w:smartTag>
      <w:r w:rsidRPr="007B7D6C">
        <w:rPr>
          <w:rFonts w:ascii="Times" w:hAnsi="Times"/>
        </w:rPr>
        <w:t xml:space="preserve"> federal depository libraries must continue to compile disposal lists for </w:t>
      </w:r>
    </w:p>
    <w:p w:rsidR="002665E9" w:rsidRPr="007B7D6C" w:rsidRDefault="002665E9" w:rsidP="002665E9">
      <w:pPr>
        <w:autoSpaceDE w:val="0"/>
        <w:autoSpaceDN w:val="0"/>
        <w:adjustRightInd w:val="0"/>
        <w:ind w:left="360"/>
        <w:rPr>
          <w:rFonts w:ascii="Times" w:hAnsi="Times"/>
        </w:rPr>
      </w:pPr>
      <w:proofErr w:type="gramStart"/>
      <w:r w:rsidRPr="007B7D6C">
        <w:rPr>
          <w:rFonts w:ascii="Times" w:hAnsi="Times"/>
        </w:rPr>
        <w:t>pre-1976</w:t>
      </w:r>
      <w:proofErr w:type="gramEnd"/>
      <w:r w:rsidRPr="007B7D6C">
        <w:rPr>
          <w:rFonts w:ascii="Times" w:hAnsi="Times"/>
        </w:rPr>
        <w:t xml:space="preserve"> documents.</w:t>
      </w:r>
      <w:r>
        <w:rPr>
          <w:rFonts w:ascii="Times" w:hAnsi="Times"/>
        </w:rPr>
        <w:t xml:space="preserve">  See sections I -- IV.</w:t>
      </w:r>
      <w:r w:rsidRPr="007B7D6C">
        <w:rPr>
          <w:rFonts w:ascii="Times" w:hAnsi="Times"/>
        </w:rPr>
        <w:t xml:space="preserve"> </w:t>
      </w:r>
    </w:p>
    <w:p w:rsidR="002665E9" w:rsidRDefault="002665E9" w:rsidP="002665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rPr>
      </w:pPr>
    </w:p>
    <w:p w:rsidR="002665E9" w:rsidRDefault="002665E9" w:rsidP="002665E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hanging="360"/>
        <w:rPr>
          <w:rFonts w:ascii="Times" w:hAnsi="Times"/>
        </w:rPr>
      </w:pPr>
      <w:r>
        <w:rPr>
          <w:rFonts w:ascii="Times" w:hAnsi="Times"/>
        </w:rPr>
        <w:t>I.</w:t>
      </w:r>
      <w:r>
        <w:rPr>
          <w:rFonts w:ascii="Times" w:hAnsi="Times"/>
        </w:rPr>
        <w:tab/>
        <w:t>Depository documents for disposal must have been received on a shipping list dated five or more years prior to the date of the disposal request.</w:t>
      </w:r>
    </w:p>
    <w:p w:rsidR="002665E9" w:rsidRDefault="002665E9" w:rsidP="002665E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rPr>
      </w:pPr>
      <w:r>
        <w:rPr>
          <w:rFonts w:ascii="Times" w:hAnsi="Times"/>
        </w:rPr>
        <w:tab/>
      </w:r>
      <w:r>
        <w:rPr>
          <w:rFonts w:ascii="Times" w:hAnsi="Times"/>
          <w:b/>
        </w:rPr>
        <w:t>EXCEPTIONS:</w:t>
      </w:r>
      <w:r>
        <w:rPr>
          <w:rFonts w:ascii="Times" w:hAnsi="Times"/>
        </w:rPr>
        <w:t xml:space="preserve"> </w:t>
      </w:r>
    </w:p>
    <w:p w:rsidR="002665E9" w:rsidRDefault="002665E9" w:rsidP="002665E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ight="-720" w:hanging="1080"/>
        <w:rPr>
          <w:rFonts w:ascii="Times" w:hAnsi="Times"/>
        </w:rPr>
      </w:pPr>
      <w:r>
        <w:rPr>
          <w:rFonts w:ascii="Times" w:hAnsi="Times"/>
        </w:rPr>
        <w:tab/>
        <w:t>A.</w:t>
      </w:r>
      <w:r>
        <w:rPr>
          <w:rFonts w:ascii="Times" w:hAnsi="Times"/>
        </w:rPr>
        <w:tab/>
        <w:t>Depository documents issued less than five years prior to the date of the disposal request replaced by commercial microform may be included on the disposal list if appropriately designated (see section II</w:t>
      </w:r>
      <w:r>
        <w:rPr>
          <w:rFonts w:ascii="Times" w:hAnsi="Times"/>
          <w:b/>
        </w:rPr>
        <w:t>,</w:t>
      </w:r>
      <w:r>
        <w:rPr>
          <w:rFonts w:ascii="Times" w:hAnsi="Times"/>
        </w:rPr>
        <w:t xml:space="preserve"> B5).</w:t>
      </w:r>
    </w:p>
    <w:p w:rsidR="002665E9" w:rsidRDefault="002665E9" w:rsidP="002665E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ight="-720" w:hanging="1080"/>
        <w:rPr>
          <w:rFonts w:ascii="Times" w:hAnsi="Times"/>
        </w:rPr>
      </w:pPr>
      <w:r>
        <w:rPr>
          <w:rFonts w:ascii="Times" w:hAnsi="Times"/>
        </w:rPr>
        <w:tab/>
        <w:t>B.</w:t>
      </w:r>
      <w:r>
        <w:rPr>
          <w:rFonts w:ascii="Times" w:hAnsi="Times"/>
        </w:rPr>
        <w:tab/>
        <w:t xml:space="preserve">Duplicate documents received by a depository library </w:t>
      </w:r>
      <w:r>
        <w:rPr>
          <w:rFonts w:ascii="Times" w:hAnsi="Times"/>
          <w:u w:val="single"/>
        </w:rPr>
        <w:t>should</w:t>
      </w:r>
      <w:r>
        <w:rPr>
          <w:rFonts w:ascii="Times" w:hAnsi="Times"/>
        </w:rPr>
        <w:t xml:space="preserve"> be discarded without including them on a disposal list.  But duplicate documents may be included on a disposal list only if appropriately designated (see section II</w:t>
      </w:r>
      <w:r>
        <w:rPr>
          <w:rFonts w:ascii="Times" w:hAnsi="Times"/>
          <w:b/>
        </w:rPr>
        <w:t>,</w:t>
      </w:r>
      <w:r>
        <w:rPr>
          <w:rFonts w:ascii="Times" w:hAnsi="Times"/>
        </w:rPr>
        <w:t xml:space="preserve"> B6).</w:t>
      </w:r>
    </w:p>
    <w:p w:rsidR="002665E9" w:rsidRDefault="002665E9" w:rsidP="002665E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ight="-720" w:hanging="1080"/>
        <w:rPr>
          <w:rFonts w:ascii="Times" w:hAnsi="Times"/>
        </w:rPr>
      </w:pPr>
      <w:r>
        <w:rPr>
          <w:rFonts w:ascii="Times" w:hAnsi="Times"/>
        </w:rPr>
        <w:tab/>
        <w:t>C.</w:t>
      </w:r>
      <w:r>
        <w:rPr>
          <w:rFonts w:ascii="Times" w:hAnsi="Times"/>
        </w:rPr>
        <w:tab/>
        <w:t xml:space="preserve">Depository documents received but not selected as an item by a selective depository </w:t>
      </w:r>
      <w:r>
        <w:rPr>
          <w:rFonts w:ascii="Times" w:hAnsi="Times"/>
          <w:u w:val="single"/>
        </w:rPr>
        <w:t>should</w:t>
      </w:r>
      <w:r>
        <w:rPr>
          <w:rFonts w:ascii="Times" w:hAnsi="Times"/>
        </w:rPr>
        <w:t xml:space="preserve"> be discarded without including them on a disposal list.  But these non-depository documents may be included on a disposal list only if appropriately designated (see section II</w:t>
      </w:r>
      <w:r>
        <w:rPr>
          <w:rFonts w:ascii="Times" w:hAnsi="Times"/>
          <w:b/>
        </w:rPr>
        <w:t>,</w:t>
      </w:r>
      <w:r>
        <w:rPr>
          <w:rFonts w:ascii="Times" w:hAnsi="Times"/>
        </w:rPr>
        <w:t xml:space="preserve"> B7).</w:t>
      </w:r>
    </w:p>
    <w:p w:rsidR="002665E9" w:rsidRDefault="002665E9" w:rsidP="002665E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ight="-720" w:hanging="1080"/>
        <w:rPr>
          <w:rFonts w:ascii="Times" w:hAnsi="Times"/>
        </w:rPr>
      </w:pPr>
      <w:r>
        <w:rPr>
          <w:rFonts w:ascii="Times" w:hAnsi="Times"/>
        </w:rPr>
        <w:tab/>
        <w:t>D.</w:t>
      </w:r>
      <w:r>
        <w:rPr>
          <w:rFonts w:ascii="Times" w:hAnsi="Times"/>
        </w:rPr>
        <w:tab/>
        <w:t>Depository documents listed in the various editions of the Superseded List may be discarded at the discretion of the library and should NOT be listed on a disposal list.</w:t>
      </w:r>
    </w:p>
    <w:p w:rsidR="002665E9" w:rsidRDefault="002665E9" w:rsidP="002665E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440"/>
        <w:rPr>
          <w:rFonts w:ascii="Times" w:hAnsi="Times"/>
        </w:rPr>
      </w:pPr>
      <w:r>
        <w:rPr>
          <w:rFonts w:ascii="Times" w:hAnsi="Times"/>
        </w:rPr>
        <w:t xml:space="preserve">1. 1996 Superseded List (Rev. Sept. 1996 [read p. vii-xi]    </w:t>
      </w:r>
    </w:p>
    <w:p w:rsidR="002665E9" w:rsidRDefault="002665E9" w:rsidP="002665E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440"/>
        <w:rPr>
          <w:rFonts w:ascii="Times" w:hAnsi="Times"/>
        </w:rPr>
      </w:pPr>
      <w:r>
        <w:rPr>
          <w:rFonts w:ascii="Times" w:hAnsi="Times"/>
        </w:rPr>
        <w:t xml:space="preserve">    &lt;</w:t>
      </w:r>
      <w:hyperlink r:id="rId5" w:history="1">
        <w:r w:rsidRPr="00FD1212">
          <w:rPr>
            <w:rStyle w:val="Hyperlink"/>
            <w:rFonts w:ascii="Times" w:hAnsi="Times"/>
          </w:rPr>
          <w:t>http://www.gpo.gov/su_docs/fdlp/pubs/suplist/index.html</w:t>
        </w:r>
      </w:hyperlink>
      <w:r>
        <w:rPr>
          <w:rFonts w:ascii="Times" w:hAnsi="Times"/>
        </w:rPr>
        <w:t xml:space="preserve">&gt;  </w:t>
      </w:r>
    </w:p>
    <w:p w:rsidR="002665E9" w:rsidRDefault="002665E9" w:rsidP="002665E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440"/>
        <w:rPr>
          <w:rFonts w:ascii="Times" w:hAnsi="Times"/>
        </w:rPr>
      </w:pPr>
      <w:r>
        <w:rPr>
          <w:rFonts w:ascii="Times" w:hAnsi="Times"/>
        </w:rPr>
        <w:t xml:space="preserve">    </w:t>
      </w:r>
      <w:proofErr w:type="gramStart"/>
      <w:r>
        <w:rPr>
          <w:rFonts w:ascii="Times" w:hAnsi="Times"/>
        </w:rPr>
        <w:t>and</w:t>
      </w:r>
      <w:proofErr w:type="gramEnd"/>
      <w:r>
        <w:rPr>
          <w:rFonts w:ascii="Times" w:hAnsi="Times"/>
        </w:rPr>
        <w:t xml:space="preserve"> its update issued in </w:t>
      </w:r>
      <w:r>
        <w:rPr>
          <w:rFonts w:ascii="Times" w:hAnsi="Times"/>
          <w:u w:val="single"/>
        </w:rPr>
        <w:t>Administrative Notes Technical Supplement</w:t>
      </w:r>
      <w:r>
        <w:rPr>
          <w:rFonts w:ascii="Times" w:hAnsi="Times"/>
        </w:rPr>
        <w:t xml:space="preserve">  </w:t>
      </w:r>
    </w:p>
    <w:p w:rsidR="002665E9" w:rsidRDefault="002665E9" w:rsidP="002665E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440"/>
        <w:rPr>
          <w:rFonts w:ascii="Times" w:hAnsi="Times"/>
        </w:rPr>
      </w:pPr>
      <w:r>
        <w:rPr>
          <w:rFonts w:ascii="Times" w:hAnsi="Times"/>
        </w:rPr>
        <w:t xml:space="preserve">    </w:t>
      </w:r>
      <w:proofErr w:type="gramStart"/>
      <w:r>
        <w:rPr>
          <w:rFonts w:ascii="Times" w:hAnsi="Times"/>
        </w:rPr>
        <w:t>the</w:t>
      </w:r>
      <w:proofErr w:type="gramEnd"/>
      <w:r>
        <w:rPr>
          <w:rFonts w:ascii="Times" w:hAnsi="Times"/>
        </w:rPr>
        <w:t xml:space="preserve"> Dec. 1996 issue  </w:t>
      </w:r>
    </w:p>
    <w:p w:rsidR="002665E9" w:rsidRDefault="002665E9" w:rsidP="002665E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440" w:right="-720" w:hanging="1080"/>
        <w:rPr>
          <w:rFonts w:ascii="Times" w:hAnsi="Times"/>
        </w:rPr>
      </w:pPr>
      <w:r>
        <w:rPr>
          <w:rFonts w:ascii="Times" w:hAnsi="Times"/>
        </w:rPr>
        <w:tab/>
      </w:r>
      <w:r>
        <w:rPr>
          <w:rFonts w:ascii="Times" w:hAnsi="Times"/>
        </w:rPr>
        <w:tab/>
      </w:r>
      <w:r>
        <w:rPr>
          <w:rFonts w:ascii="Times" w:hAnsi="Times"/>
        </w:rPr>
        <w:tab/>
        <w:t xml:space="preserve">    &lt;</w:t>
      </w:r>
      <w:hyperlink r:id="rId6" w:anchor="2" w:history="1">
        <w:r w:rsidRPr="0055791C">
          <w:rPr>
            <w:rStyle w:val="Hyperlink"/>
            <w:rFonts w:ascii="Times" w:hAnsi="Times"/>
          </w:rPr>
          <w:t>http://www.gpo.gov/su_docs/fdlp/pubs/techsup/ts123196.html#2</w:t>
        </w:r>
      </w:hyperlink>
      <w:r>
        <w:rPr>
          <w:rFonts w:ascii="Times" w:hAnsi="Times"/>
        </w:rPr>
        <w:t xml:space="preserve">&gt; and </w:t>
      </w:r>
    </w:p>
    <w:p w:rsidR="002665E9" w:rsidRDefault="002665E9" w:rsidP="002665E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440" w:right="-720" w:hanging="1080"/>
        <w:rPr>
          <w:rFonts w:ascii="Times" w:hAnsi="Times"/>
        </w:rPr>
      </w:pPr>
      <w:r>
        <w:rPr>
          <w:rFonts w:ascii="Times" w:hAnsi="Times"/>
        </w:rPr>
        <w:tab/>
      </w:r>
      <w:r>
        <w:rPr>
          <w:rFonts w:ascii="Times" w:hAnsi="Times"/>
        </w:rPr>
        <w:tab/>
      </w:r>
      <w:r>
        <w:rPr>
          <w:rFonts w:ascii="Times" w:hAnsi="Times"/>
        </w:rPr>
        <w:tab/>
        <w:t xml:space="preserve">    </w:t>
      </w:r>
      <w:proofErr w:type="gramStart"/>
      <w:r>
        <w:rPr>
          <w:rFonts w:ascii="Times" w:hAnsi="Times"/>
        </w:rPr>
        <w:t>the</w:t>
      </w:r>
      <w:proofErr w:type="gramEnd"/>
      <w:r>
        <w:rPr>
          <w:rFonts w:ascii="Times" w:hAnsi="Times"/>
        </w:rPr>
        <w:t xml:space="preserve"> June 1997 issue   </w:t>
      </w:r>
    </w:p>
    <w:p w:rsidR="002665E9" w:rsidRDefault="002665E9" w:rsidP="002665E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440" w:right="-720" w:hanging="1080"/>
        <w:rPr>
          <w:rFonts w:ascii="Times" w:hAnsi="Times"/>
        </w:rPr>
      </w:pPr>
      <w:r>
        <w:rPr>
          <w:rFonts w:ascii="Times" w:hAnsi="Times"/>
        </w:rPr>
        <w:t xml:space="preserve">                      &lt;</w:t>
      </w:r>
      <w:hyperlink r:id="rId7" w:anchor="2" w:history="1">
        <w:r w:rsidRPr="0055791C">
          <w:rPr>
            <w:rStyle w:val="Hyperlink"/>
            <w:rFonts w:ascii="Times" w:hAnsi="Times"/>
          </w:rPr>
          <w:t>http://www.gpo.gov/su_docs/fdlp/pubs/techsup/ts063097.html#2</w:t>
        </w:r>
      </w:hyperlink>
      <w:r>
        <w:rPr>
          <w:rFonts w:ascii="Times" w:hAnsi="Times"/>
        </w:rPr>
        <w:t>&gt;</w:t>
      </w:r>
    </w:p>
    <w:p w:rsidR="002665E9" w:rsidRDefault="002665E9" w:rsidP="002665E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440" w:hanging="1080"/>
        <w:rPr>
          <w:rFonts w:ascii="Times" w:hAnsi="Times"/>
        </w:rPr>
      </w:pPr>
      <w:r>
        <w:rPr>
          <w:rFonts w:ascii="Times" w:hAnsi="Times"/>
        </w:rPr>
        <w:lastRenderedPageBreak/>
        <w:tab/>
      </w:r>
      <w:r>
        <w:rPr>
          <w:rFonts w:ascii="Times" w:hAnsi="Times"/>
        </w:rPr>
        <w:tab/>
        <w:t xml:space="preserve"> </w:t>
      </w:r>
      <w:r>
        <w:rPr>
          <w:rFonts w:ascii="Times" w:hAnsi="Times"/>
        </w:rPr>
        <w:tab/>
        <w:t>2. 2002 Superseded List (Rev. Apr. 2002)</w:t>
      </w:r>
    </w:p>
    <w:p w:rsidR="002665E9" w:rsidRDefault="002665E9" w:rsidP="002665E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440" w:hanging="1080"/>
        <w:rPr>
          <w:rFonts w:ascii="Times" w:hAnsi="Times"/>
        </w:rPr>
      </w:pPr>
      <w:r>
        <w:rPr>
          <w:rFonts w:ascii="Times" w:hAnsi="Times"/>
        </w:rPr>
        <w:tab/>
      </w:r>
      <w:r>
        <w:rPr>
          <w:rFonts w:ascii="Times" w:hAnsi="Times"/>
        </w:rPr>
        <w:tab/>
      </w:r>
      <w:r>
        <w:rPr>
          <w:rFonts w:ascii="Times" w:hAnsi="Times"/>
        </w:rPr>
        <w:tab/>
        <w:t xml:space="preserve">    &lt;</w:t>
      </w:r>
      <w:hyperlink r:id="rId8" w:history="1">
        <w:r w:rsidRPr="00FD1212">
          <w:rPr>
            <w:rStyle w:val="Hyperlink"/>
            <w:rFonts w:ascii="Times" w:hAnsi="Times"/>
          </w:rPr>
          <w:t>http://www.gpo.gov/su_docs/fdlp/pubs/suplist/index.html</w:t>
        </w:r>
      </w:hyperlink>
      <w:r>
        <w:rPr>
          <w:rFonts w:ascii="Times" w:hAnsi="Times"/>
        </w:rPr>
        <w:t xml:space="preserve">&gt; and its  </w:t>
      </w:r>
    </w:p>
    <w:p w:rsidR="002665E9" w:rsidRDefault="002665E9" w:rsidP="002665E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440" w:right="-360" w:hanging="1080"/>
        <w:rPr>
          <w:rFonts w:ascii="Times" w:hAnsi="Times"/>
        </w:rPr>
      </w:pPr>
      <w:r>
        <w:rPr>
          <w:rFonts w:ascii="Times" w:hAnsi="Times"/>
        </w:rPr>
        <w:t xml:space="preserve">                       2002 update    </w:t>
      </w:r>
    </w:p>
    <w:p w:rsidR="002665E9" w:rsidRDefault="002665E9" w:rsidP="002665E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440" w:right="-360" w:hanging="1080"/>
        <w:rPr>
          <w:rFonts w:ascii="Times" w:hAnsi="Times"/>
        </w:rPr>
      </w:pPr>
      <w:r>
        <w:rPr>
          <w:rFonts w:ascii="Times" w:hAnsi="Times"/>
        </w:rPr>
        <w:t xml:space="preserve">                       &lt;</w:t>
      </w:r>
      <w:hyperlink r:id="rId9" w:history="1">
        <w:r w:rsidRPr="00FD1212">
          <w:rPr>
            <w:rStyle w:val="Hyperlink"/>
            <w:rFonts w:ascii="Times" w:hAnsi="Times"/>
          </w:rPr>
          <w:t>http://www.gpo.gov/su_docs/fdlp/pubs/suplist/suplist02_update.html</w:t>
        </w:r>
      </w:hyperlink>
      <w:r>
        <w:rPr>
          <w:rFonts w:ascii="Times" w:hAnsi="Times"/>
        </w:rPr>
        <w:t xml:space="preserve">&gt;. </w:t>
      </w:r>
    </w:p>
    <w:p w:rsidR="002665E9" w:rsidRDefault="002665E9" w:rsidP="002665E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440" w:right="-360" w:hanging="1080"/>
        <w:rPr>
          <w:rFonts w:ascii="Times" w:hAnsi="Times"/>
        </w:rPr>
      </w:pPr>
      <w:r>
        <w:rPr>
          <w:rFonts w:ascii="Times" w:hAnsi="Times"/>
        </w:rPr>
        <w:t xml:space="preserve">                       Please read the section, "Understanding the Retention Instructions" on the </w:t>
      </w:r>
    </w:p>
    <w:p w:rsidR="002665E9" w:rsidRDefault="002665E9" w:rsidP="002665E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440" w:right="-360" w:hanging="1080"/>
        <w:rPr>
          <w:rFonts w:ascii="Times" w:hAnsi="Times"/>
        </w:rPr>
      </w:pPr>
      <w:r>
        <w:rPr>
          <w:rFonts w:ascii="Times" w:hAnsi="Times"/>
        </w:rPr>
        <w:tab/>
      </w:r>
      <w:r>
        <w:rPr>
          <w:rFonts w:ascii="Times" w:hAnsi="Times"/>
        </w:rPr>
        <w:tab/>
      </w:r>
      <w:r>
        <w:rPr>
          <w:rFonts w:ascii="Times" w:hAnsi="Times"/>
        </w:rPr>
        <w:tab/>
        <w:t xml:space="preserve">     2002 Superseded List home page </w:t>
      </w:r>
    </w:p>
    <w:p w:rsidR="002665E9" w:rsidRDefault="002665E9" w:rsidP="002665E9">
      <w:pPr>
        <w:tabs>
          <w:tab w:val="left" w:pos="720"/>
          <w:tab w:val="left" w:pos="1080"/>
          <w:tab w:val="left" w:pos="1440"/>
          <w:tab w:val="left" w:pos="2160"/>
          <w:tab w:val="left" w:pos="2880"/>
          <w:tab w:val="left" w:pos="3600"/>
          <w:tab w:val="left" w:pos="4320"/>
          <w:tab w:val="left" w:pos="5040"/>
          <w:tab w:val="left" w:pos="5625"/>
          <w:tab w:val="left" w:pos="5760"/>
          <w:tab w:val="left" w:pos="6480"/>
          <w:tab w:val="left" w:pos="7200"/>
          <w:tab w:val="left" w:pos="7920"/>
        </w:tabs>
        <w:ind w:left="1440" w:right="-1530" w:hanging="1080"/>
        <w:rPr>
          <w:rFonts w:ascii="Times" w:hAnsi="Times"/>
        </w:rPr>
      </w:pPr>
      <w:r>
        <w:rPr>
          <w:rFonts w:ascii="Times" w:hAnsi="Times"/>
        </w:rPr>
        <w:t xml:space="preserve">                      &lt;</w:t>
      </w:r>
      <w:hyperlink r:id="rId10" w:anchor="understnding" w:history="1">
        <w:r w:rsidRPr="00FD1212">
          <w:rPr>
            <w:rStyle w:val="Hyperlink"/>
            <w:rFonts w:ascii="Times" w:hAnsi="Times"/>
          </w:rPr>
          <w:t>http://www.access.gpo.gov/su_docs/fdlp/pubs/suplist/index.html#understnding</w:t>
        </w:r>
      </w:hyperlink>
      <w:r>
        <w:rPr>
          <w:rFonts w:ascii="Times" w:hAnsi="Times"/>
        </w:rPr>
        <w:t>&gt;</w:t>
      </w:r>
    </w:p>
    <w:p w:rsidR="002665E9" w:rsidRDefault="002665E9" w:rsidP="002665E9">
      <w:pPr>
        <w:tabs>
          <w:tab w:val="left" w:pos="720"/>
          <w:tab w:val="left" w:pos="1080"/>
          <w:tab w:val="left" w:pos="2160"/>
          <w:tab w:val="left" w:pos="2880"/>
          <w:tab w:val="left" w:pos="3600"/>
          <w:tab w:val="left" w:pos="4320"/>
          <w:tab w:val="left" w:pos="5040"/>
          <w:tab w:val="left" w:pos="5760"/>
          <w:tab w:val="left" w:pos="6480"/>
          <w:tab w:val="left" w:pos="7200"/>
          <w:tab w:val="left" w:pos="7920"/>
        </w:tabs>
        <w:ind w:left="1440" w:right="-900" w:hanging="1080"/>
        <w:rPr>
          <w:rFonts w:ascii="Times" w:hAnsi="Times"/>
        </w:rPr>
      </w:pPr>
      <w:r>
        <w:rPr>
          <w:rFonts w:ascii="Times" w:hAnsi="Times"/>
        </w:rPr>
        <w:tab/>
      </w:r>
      <w:smartTag w:uri="urn:schemas-microsoft-com:office:smarttags" w:element="place">
        <w:r>
          <w:rPr>
            <w:rFonts w:ascii="Times" w:hAnsi="Times"/>
          </w:rPr>
          <w:t>E.</w:t>
        </w:r>
        <w:r>
          <w:rPr>
            <w:rFonts w:ascii="Times" w:hAnsi="Times"/>
          </w:rPr>
          <w:tab/>
          <w:t>FDLP</w:t>
        </w:r>
      </w:smartTag>
      <w:r>
        <w:rPr>
          <w:rFonts w:ascii="Times" w:hAnsi="Times"/>
        </w:rPr>
        <w:t xml:space="preserve"> “Guidelines for Depository Libraries: Substituting Online for Tangible Versions</w:t>
      </w:r>
    </w:p>
    <w:p w:rsidR="002665E9" w:rsidRDefault="002665E9" w:rsidP="002665E9">
      <w:pPr>
        <w:tabs>
          <w:tab w:val="left" w:pos="720"/>
          <w:tab w:val="left" w:pos="1080"/>
          <w:tab w:val="left" w:pos="2160"/>
          <w:tab w:val="left" w:pos="2880"/>
          <w:tab w:val="left" w:pos="3600"/>
          <w:tab w:val="left" w:pos="4320"/>
          <w:tab w:val="left" w:pos="5040"/>
          <w:tab w:val="left" w:pos="5760"/>
          <w:tab w:val="left" w:pos="6480"/>
          <w:tab w:val="left" w:pos="7200"/>
          <w:tab w:val="left" w:pos="7920"/>
        </w:tabs>
        <w:ind w:left="1440" w:right="-900" w:hanging="1080"/>
        <w:rPr>
          <w:rFonts w:ascii="Times" w:hAnsi="Times"/>
        </w:rPr>
      </w:pPr>
      <w:r>
        <w:rPr>
          <w:rFonts w:ascii="Times" w:hAnsi="Times"/>
        </w:rPr>
        <w:t xml:space="preserve">      </w:t>
      </w:r>
      <w:r>
        <w:rPr>
          <w:rFonts w:ascii="Times" w:hAnsi="Times"/>
        </w:rPr>
        <w:tab/>
      </w:r>
      <w:proofErr w:type="gramStart"/>
      <w:r>
        <w:rPr>
          <w:rFonts w:ascii="Times" w:hAnsi="Times"/>
        </w:rPr>
        <w:t>of</w:t>
      </w:r>
      <w:proofErr w:type="gramEnd"/>
      <w:r>
        <w:rPr>
          <w:rFonts w:ascii="Times" w:hAnsi="Times"/>
        </w:rPr>
        <w:t xml:space="preserve"> Depository Publications by </w:t>
      </w:r>
      <w:proofErr w:type="spellStart"/>
      <w:r>
        <w:rPr>
          <w:rFonts w:ascii="Times" w:hAnsi="Times"/>
        </w:rPr>
        <w:t>Selectives</w:t>
      </w:r>
      <w:proofErr w:type="spellEnd"/>
      <w:r>
        <w:rPr>
          <w:rFonts w:ascii="Times" w:hAnsi="Times"/>
        </w:rPr>
        <w:t>”</w:t>
      </w:r>
    </w:p>
    <w:p w:rsidR="002665E9" w:rsidRDefault="002665E9" w:rsidP="002665E9">
      <w:pPr>
        <w:tabs>
          <w:tab w:val="left" w:pos="720"/>
          <w:tab w:val="left" w:pos="1080"/>
          <w:tab w:val="left" w:pos="2160"/>
          <w:tab w:val="left" w:pos="2880"/>
          <w:tab w:val="left" w:pos="3600"/>
          <w:tab w:val="left" w:pos="4320"/>
          <w:tab w:val="left" w:pos="5040"/>
          <w:tab w:val="left" w:pos="5760"/>
          <w:tab w:val="left" w:pos="6480"/>
          <w:tab w:val="left" w:pos="7200"/>
          <w:tab w:val="left" w:pos="7920"/>
        </w:tabs>
        <w:ind w:left="1440" w:right="-900" w:hanging="1080"/>
        <w:rPr>
          <w:rFonts w:ascii="Times" w:hAnsi="Times"/>
        </w:rPr>
      </w:pPr>
      <w:r>
        <w:rPr>
          <w:rFonts w:ascii="Times" w:hAnsi="Times"/>
        </w:rPr>
        <w:tab/>
      </w:r>
      <w:r>
        <w:rPr>
          <w:rFonts w:ascii="Times" w:hAnsi="Times"/>
        </w:rPr>
        <w:tab/>
        <w:t>&lt;</w:t>
      </w:r>
      <w:hyperlink r:id="rId11" w:history="1">
        <w:r w:rsidRPr="00FD1212">
          <w:rPr>
            <w:rStyle w:val="Hyperlink"/>
            <w:rFonts w:ascii="Times" w:hAnsi="Times"/>
          </w:rPr>
          <w:t>http://www.fdlp.gov/collections/collections-maintenance/141-substitution-guidelines</w:t>
        </w:r>
      </w:hyperlink>
      <w:r>
        <w:rPr>
          <w:rFonts w:ascii="Times" w:hAnsi="Times"/>
        </w:rPr>
        <w:t>&gt;</w:t>
      </w:r>
    </w:p>
    <w:p w:rsidR="002665E9" w:rsidRDefault="002665E9" w:rsidP="002665E9">
      <w:pPr>
        <w:autoSpaceDE w:val="0"/>
        <w:autoSpaceDN w:val="0"/>
        <w:adjustRightInd w:val="0"/>
      </w:pPr>
    </w:p>
    <w:p w:rsidR="002665E9" w:rsidRDefault="002665E9" w:rsidP="002665E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hanging="360"/>
        <w:rPr>
          <w:rFonts w:ascii="Times" w:hAnsi="Times"/>
        </w:rPr>
      </w:pPr>
      <w:r>
        <w:rPr>
          <w:rFonts w:ascii="Times" w:hAnsi="Times"/>
        </w:rPr>
        <w:t>II.</w:t>
      </w:r>
      <w:r>
        <w:rPr>
          <w:rFonts w:ascii="Times" w:hAnsi="Times"/>
        </w:rPr>
        <w:tab/>
      </w:r>
      <w:r w:rsidR="00370B2E">
        <w:rPr>
          <w:rFonts w:ascii="Times" w:hAnsi="Times"/>
        </w:rPr>
        <w:t xml:space="preserve">Disposal lists are formatted to conform to the Needs &amp; Offers database. </w:t>
      </w:r>
      <w:r w:rsidR="00BF7912">
        <w:rPr>
          <w:rFonts w:ascii="Times" w:hAnsi="Times"/>
        </w:rPr>
        <w:t xml:space="preserve">Compile a disposal list in </w:t>
      </w:r>
      <w:r w:rsidR="00370B2E">
        <w:rPr>
          <w:rFonts w:ascii="Times" w:hAnsi="Times"/>
        </w:rPr>
        <w:t>a Microsoft Excel spreadsheet, using the template found on the database homepage</w:t>
      </w:r>
      <w:proofErr w:type="gramStart"/>
      <w:r w:rsidR="00370B2E">
        <w:rPr>
          <w:rFonts w:ascii="Times" w:hAnsi="Times"/>
        </w:rPr>
        <w:t>.</w:t>
      </w:r>
      <w:r>
        <w:rPr>
          <w:rFonts w:ascii="Times" w:hAnsi="Times"/>
        </w:rPr>
        <w:t>.</w:t>
      </w:r>
      <w:proofErr w:type="gramEnd"/>
      <w:r>
        <w:rPr>
          <w:rFonts w:ascii="Times" w:hAnsi="Times"/>
        </w:rPr>
        <w:t xml:space="preserve">  Arrange the disposal list in </w:t>
      </w:r>
      <w:proofErr w:type="spellStart"/>
      <w:r>
        <w:rPr>
          <w:rFonts w:ascii="Times" w:hAnsi="Times"/>
        </w:rPr>
        <w:t>shelflist</w:t>
      </w:r>
      <w:proofErr w:type="spellEnd"/>
      <w:r>
        <w:rPr>
          <w:rFonts w:ascii="Times" w:hAnsi="Times"/>
        </w:rPr>
        <w:t xml:space="preserve"> order by Superintendent of Documents classification number.</w:t>
      </w:r>
    </w:p>
    <w:p w:rsidR="002665E9" w:rsidRDefault="002665E9" w:rsidP="002665E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w:hAnsi="Times"/>
        </w:rPr>
      </w:pPr>
      <w:r>
        <w:rPr>
          <w:rFonts w:ascii="Times" w:hAnsi="Times"/>
        </w:rPr>
        <w:tab/>
        <w:t>A.</w:t>
      </w:r>
      <w:r>
        <w:rPr>
          <w:rFonts w:ascii="Times" w:hAnsi="Times"/>
        </w:rPr>
        <w:tab/>
        <w:t>The first page must indicate the following:</w:t>
      </w:r>
    </w:p>
    <w:p w:rsidR="002665E9" w:rsidRDefault="002665E9" w:rsidP="002665E9">
      <w:pPr>
        <w:tabs>
          <w:tab w:val="left" w:pos="1080"/>
          <w:tab w:val="left" w:pos="1260"/>
          <w:tab w:val="left" w:pos="1440"/>
          <w:tab w:val="left" w:pos="1620"/>
          <w:tab w:val="left" w:pos="2160"/>
          <w:tab w:val="left" w:pos="2880"/>
          <w:tab w:val="left" w:pos="3600"/>
          <w:tab w:val="left" w:pos="4320"/>
          <w:tab w:val="left" w:pos="5040"/>
          <w:tab w:val="left" w:pos="5760"/>
          <w:tab w:val="left" w:pos="6480"/>
          <w:tab w:val="left" w:pos="7200"/>
          <w:tab w:val="left" w:pos="7920"/>
        </w:tabs>
        <w:rPr>
          <w:rFonts w:ascii="Times" w:hAnsi="Times"/>
        </w:rPr>
      </w:pPr>
      <w:r>
        <w:rPr>
          <w:rFonts w:ascii="Times" w:hAnsi="Times"/>
        </w:rPr>
        <w:tab/>
      </w:r>
      <w:r>
        <w:rPr>
          <w:rFonts w:ascii="Times" w:hAnsi="Times"/>
        </w:rPr>
        <w:tab/>
        <w:t>1.</w:t>
      </w:r>
      <w:r>
        <w:rPr>
          <w:rFonts w:ascii="Times" w:hAnsi="Times"/>
        </w:rPr>
        <w:tab/>
        <w:t>Library name.</w:t>
      </w:r>
    </w:p>
    <w:p w:rsidR="002665E9" w:rsidRDefault="002665E9" w:rsidP="002665E9">
      <w:pPr>
        <w:tabs>
          <w:tab w:val="left" w:pos="1080"/>
          <w:tab w:val="left" w:pos="1260"/>
          <w:tab w:val="left" w:pos="1440"/>
          <w:tab w:val="left" w:pos="1620"/>
          <w:tab w:val="left" w:pos="2160"/>
          <w:tab w:val="left" w:pos="2880"/>
          <w:tab w:val="left" w:pos="3600"/>
          <w:tab w:val="left" w:pos="4320"/>
          <w:tab w:val="left" w:pos="5040"/>
          <w:tab w:val="left" w:pos="5760"/>
          <w:tab w:val="left" w:pos="6480"/>
          <w:tab w:val="left" w:pos="7200"/>
          <w:tab w:val="left" w:pos="7920"/>
        </w:tabs>
        <w:rPr>
          <w:rFonts w:ascii="Times" w:hAnsi="Times"/>
        </w:rPr>
      </w:pPr>
      <w:r>
        <w:rPr>
          <w:rFonts w:ascii="Times" w:hAnsi="Times"/>
        </w:rPr>
        <w:tab/>
      </w:r>
      <w:r>
        <w:rPr>
          <w:rFonts w:ascii="Times" w:hAnsi="Times"/>
        </w:rPr>
        <w:tab/>
        <w:t>2.</w:t>
      </w:r>
      <w:r>
        <w:rPr>
          <w:rFonts w:ascii="Times" w:hAnsi="Times"/>
        </w:rPr>
        <w:tab/>
        <w:t>Depository library number.</w:t>
      </w:r>
    </w:p>
    <w:p w:rsidR="002665E9" w:rsidRDefault="002665E9" w:rsidP="002665E9">
      <w:pPr>
        <w:tabs>
          <w:tab w:val="left" w:pos="1080"/>
          <w:tab w:val="left" w:pos="1260"/>
          <w:tab w:val="left" w:pos="1440"/>
          <w:tab w:val="left" w:pos="1620"/>
          <w:tab w:val="left" w:pos="2160"/>
          <w:tab w:val="left" w:pos="2880"/>
          <w:tab w:val="left" w:pos="3600"/>
          <w:tab w:val="left" w:pos="4320"/>
          <w:tab w:val="left" w:pos="5040"/>
          <w:tab w:val="left" w:pos="5760"/>
          <w:tab w:val="left" w:pos="6480"/>
          <w:tab w:val="left" w:pos="7200"/>
          <w:tab w:val="left" w:pos="7920"/>
          <w:tab w:val="left" w:pos="9360"/>
        </w:tabs>
        <w:ind w:right="-720"/>
        <w:rPr>
          <w:rFonts w:ascii="Times" w:hAnsi="Times"/>
        </w:rPr>
      </w:pPr>
      <w:r>
        <w:rPr>
          <w:rFonts w:ascii="Times" w:hAnsi="Times"/>
        </w:rPr>
        <w:tab/>
      </w:r>
      <w:r>
        <w:rPr>
          <w:rFonts w:ascii="Times" w:hAnsi="Times"/>
        </w:rPr>
        <w:tab/>
        <w:t>3.</w:t>
      </w:r>
      <w:r>
        <w:rPr>
          <w:rFonts w:ascii="Times" w:hAnsi="Times"/>
        </w:rPr>
        <w:tab/>
        <w:t xml:space="preserve">A specific date and/or number assigned to </w:t>
      </w:r>
      <w:r w:rsidRPr="00930D1E">
        <w:rPr>
          <w:rFonts w:ascii="Times" w:hAnsi="Times"/>
          <w:u w:val="single"/>
        </w:rPr>
        <w:t>uniquely</w:t>
      </w:r>
      <w:r>
        <w:rPr>
          <w:rFonts w:ascii="Times" w:hAnsi="Times"/>
        </w:rPr>
        <w:t xml:space="preserve"> identify each separate list.</w:t>
      </w:r>
    </w:p>
    <w:p w:rsidR="002665E9" w:rsidRDefault="002665E9" w:rsidP="002665E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w:hAnsi="Times"/>
        </w:rPr>
      </w:pPr>
      <w:r>
        <w:rPr>
          <w:rFonts w:ascii="Times" w:hAnsi="Times"/>
        </w:rPr>
        <w:tab/>
        <w:t>B.</w:t>
      </w:r>
      <w:r>
        <w:rPr>
          <w:rFonts w:ascii="Times" w:hAnsi="Times"/>
        </w:rPr>
        <w:tab/>
      </w:r>
      <w:r w:rsidRPr="008B3894">
        <w:rPr>
          <w:rFonts w:ascii="Times" w:hAnsi="Times"/>
          <w:u w:val="single"/>
        </w:rPr>
        <w:t>For each title</w:t>
      </w:r>
      <w:r>
        <w:rPr>
          <w:rFonts w:ascii="Times" w:hAnsi="Times"/>
        </w:rPr>
        <w:t>, the following information is required:</w:t>
      </w:r>
    </w:p>
    <w:p w:rsidR="002665E9" w:rsidRDefault="002665E9" w:rsidP="002665E9">
      <w:pPr>
        <w:tabs>
          <w:tab w:val="left" w:pos="1080"/>
          <w:tab w:val="left" w:pos="1260"/>
          <w:tab w:val="left" w:pos="1440"/>
          <w:tab w:val="left" w:pos="1620"/>
          <w:tab w:val="left" w:pos="2160"/>
          <w:tab w:val="left" w:pos="2880"/>
          <w:tab w:val="left" w:pos="3600"/>
          <w:tab w:val="left" w:pos="4320"/>
          <w:tab w:val="left" w:pos="5040"/>
          <w:tab w:val="left" w:pos="5760"/>
          <w:tab w:val="left" w:pos="6480"/>
          <w:tab w:val="left" w:pos="7200"/>
          <w:tab w:val="left" w:pos="7920"/>
        </w:tabs>
        <w:rPr>
          <w:rFonts w:ascii="Times" w:hAnsi="Times"/>
        </w:rPr>
      </w:pPr>
      <w:r>
        <w:rPr>
          <w:rFonts w:ascii="Times" w:hAnsi="Times"/>
        </w:rPr>
        <w:tab/>
      </w:r>
      <w:r>
        <w:rPr>
          <w:rFonts w:ascii="Times" w:hAnsi="Times"/>
        </w:rPr>
        <w:tab/>
        <w:t>1.</w:t>
      </w:r>
      <w:r>
        <w:rPr>
          <w:rFonts w:ascii="Times" w:hAnsi="Times"/>
        </w:rPr>
        <w:tab/>
        <w:t xml:space="preserve">Complete Superintendent of Documents classification number in one </w:t>
      </w:r>
    </w:p>
    <w:p w:rsidR="002665E9" w:rsidRDefault="002665E9" w:rsidP="002665E9">
      <w:pPr>
        <w:tabs>
          <w:tab w:val="left" w:pos="1080"/>
          <w:tab w:val="left" w:pos="1260"/>
          <w:tab w:val="left" w:pos="1440"/>
          <w:tab w:val="left" w:pos="1620"/>
          <w:tab w:val="left" w:pos="2160"/>
          <w:tab w:val="left" w:pos="2880"/>
          <w:tab w:val="left" w:pos="3600"/>
          <w:tab w:val="left" w:pos="4320"/>
          <w:tab w:val="left" w:pos="5040"/>
          <w:tab w:val="left" w:pos="5760"/>
          <w:tab w:val="left" w:pos="6480"/>
          <w:tab w:val="left" w:pos="7200"/>
          <w:tab w:val="left" w:pos="7920"/>
        </w:tabs>
        <w:rPr>
          <w:rFonts w:ascii="Times" w:hAnsi="Times"/>
        </w:rPr>
      </w:pPr>
      <w:r>
        <w:rPr>
          <w:rFonts w:ascii="Times" w:hAnsi="Times"/>
        </w:rPr>
        <w:tab/>
      </w:r>
      <w:r>
        <w:rPr>
          <w:rFonts w:ascii="Times" w:hAnsi="Times"/>
        </w:rPr>
        <w:tab/>
      </w:r>
      <w:r>
        <w:rPr>
          <w:rFonts w:ascii="Times" w:hAnsi="Times"/>
        </w:rPr>
        <w:tab/>
      </w:r>
      <w:r>
        <w:rPr>
          <w:rFonts w:ascii="Times" w:hAnsi="Times"/>
        </w:rPr>
        <w:tab/>
      </w:r>
      <w:proofErr w:type="gramStart"/>
      <w:r>
        <w:rPr>
          <w:rFonts w:ascii="Times" w:hAnsi="Times"/>
        </w:rPr>
        <w:t>string</w:t>
      </w:r>
      <w:proofErr w:type="gramEnd"/>
      <w:r>
        <w:rPr>
          <w:rFonts w:ascii="Times" w:hAnsi="Times"/>
        </w:rPr>
        <w:t xml:space="preserve">.  Always include the </w:t>
      </w:r>
      <w:proofErr w:type="spellStart"/>
      <w:r>
        <w:rPr>
          <w:rFonts w:ascii="Times" w:hAnsi="Times"/>
        </w:rPr>
        <w:t>SuDoc</w:t>
      </w:r>
      <w:proofErr w:type="spellEnd"/>
      <w:r>
        <w:rPr>
          <w:rFonts w:ascii="Times" w:hAnsi="Times"/>
        </w:rPr>
        <w:t xml:space="preserve"> stem with the Cutter. </w:t>
      </w:r>
    </w:p>
    <w:p w:rsidR="002665E9" w:rsidRDefault="002665E9" w:rsidP="002665E9">
      <w:pPr>
        <w:tabs>
          <w:tab w:val="left" w:pos="1080"/>
          <w:tab w:val="left" w:pos="1260"/>
          <w:tab w:val="left" w:pos="1440"/>
          <w:tab w:val="left" w:pos="1620"/>
          <w:tab w:val="left" w:pos="2160"/>
          <w:tab w:val="left" w:pos="2880"/>
          <w:tab w:val="left" w:pos="3600"/>
          <w:tab w:val="left" w:pos="4320"/>
          <w:tab w:val="left" w:pos="5040"/>
          <w:tab w:val="left" w:pos="5760"/>
          <w:tab w:val="left" w:pos="6480"/>
          <w:tab w:val="left" w:pos="7200"/>
          <w:tab w:val="left" w:pos="7920"/>
        </w:tabs>
        <w:rPr>
          <w:rFonts w:ascii="Times" w:hAnsi="Times"/>
        </w:rPr>
      </w:pPr>
      <w:r>
        <w:rPr>
          <w:rFonts w:ascii="Times" w:hAnsi="Times"/>
        </w:rPr>
        <w:tab/>
      </w:r>
      <w:r>
        <w:rPr>
          <w:rFonts w:ascii="Times" w:hAnsi="Times"/>
        </w:rPr>
        <w:tab/>
      </w:r>
      <w:r>
        <w:rPr>
          <w:rFonts w:ascii="Times" w:hAnsi="Times"/>
        </w:rPr>
        <w:tab/>
      </w:r>
      <w:r>
        <w:rPr>
          <w:rFonts w:ascii="Times" w:hAnsi="Times"/>
        </w:rPr>
        <w:tab/>
        <w:t>Examples: I 1.98</w:t>
      </w:r>
      <w:proofErr w:type="gramStart"/>
      <w:r>
        <w:rPr>
          <w:rFonts w:ascii="Times" w:hAnsi="Times"/>
        </w:rPr>
        <w:t>:Oi</w:t>
      </w:r>
      <w:proofErr w:type="gramEnd"/>
      <w:r>
        <w:rPr>
          <w:rFonts w:ascii="Times" w:hAnsi="Times"/>
        </w:rPr>
        <w:t xml:space="preserve"> 5/11/draft/map 1 </w:t>
      </w:r>
      <w:r>
        <w:rPr>
          <w:rFonts w:ascii="Times" w:hAnsi="Times"/>
        </w:rPr>
        <w:tab/>
        <w:t xml:space="preserve"> </w:t>
      </w:r>
    </w:p>
    <w:p w:rsidR="002665E9" w:rsidRDefault="002665E9" w:rsidP="002665E9">
      <w:pPr>
        <w:tabs>
          <w:tab w:val="left" w:pos="1080"/>
          <w:tab w:val="left" w:pos="1260"/>
          <w:tab w:val="left" w:pos="1440"/>
          <w:tab w:val="left" w:pos="1620"/>
          <w:tab w:val="left" w:pos="2160"/>
          <w:tab w:val="left" w:pos="2880"/>
          <w:tab w:val="left" w:pos="3600"/>
          <w:tab w:val="left" w:pos="4320"/>
          <w:tab w:val="left" w:pos="5040"/>
          <w:tab w:val="left" w:pos="5760"/>
          <w:tab w:val="left" w:pos="6480"/>
          <w:tab w:val="left" w:pos="7200"/>
          <w:tab w:val="left" w:pos="7920"/>
        </w:tabs>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 xml:space="preserve">         I 1.98</w:t>
      </w:r>
      <w:proofErr w:type="gramStart"/>
      <w:r>
        <w:rPr>
          <w:rFonts w:ascii="Times" w:hAnsi="Times"/>
        </w:rPr>
        <w:t>:Oi</w:t>
      </w:r>
      <w:proofErr w:type="gramEnd"/>
      <w:r>
        <w:rPr>
          <w:rFonts w:ascii="Times" w:hAnsi="Times"/>
        </w:rPr>
        <w:t xml:space="preserve"> 6/2</w:t>
      </w:r>
    </w:p>
    <w:p w:rsidR="002665E9" w:rsidRDefault="002665E9" w:rsidP="002665E9">
      <w:pPr>
        <w:tabs>
          <w:tab w:val="left" w:pos="1080"/>
          <w:tab w:val="left" w:pos="1260"/>
          <w:tab w:val="left" w:pos="1440"/>
          <w:tab w:val="left" w:pos="1620"/>
          <w:tab w:val="left" w:pos="2160"/>
          <w:tab w:val="left" w:pos="2880"/>
          <w:tab w:val="left" w:pos="3600"/>
          <w:tab w:val="left" w:pos="4320"/>
          <w:tab w:val="left" w:pos="5040"/>
          <w:tab w:val="left" w:pos="5760"/>
          <w:tab w:val="left" w:pos="6480"/>
          <w:tab w:val="left" w:pos="7200"/>
          <w:tab w:val="left" w:pos="7920"/>
        </w:tabs>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 xml:space="preserve">         I 1.98</w:t>
      </w:r>
      <w:proofErr w:type="gramStart"/>
      <w:r>
        <w:rPr>
          <w:rFonts w:ascii="Times" w:hAnsi="Times"/>
        </w:rPr>
        <w:t>:Oi</w:t>
      </w:r>
      <w:proofErr w:type="gramEnd"/>
      <w:r>
        <w:rPr>
          <w:rFonts w:ascii="Times" w:hAnsi="Times"/>
        </w:rPr>
        <w:t xml:space="preserve"> 7/6/final</w:t>
      </w:r>
      <w:r>
        <w:rPr>
          <w:rFonts w:ascii="Times" w:hAnsi="Times"/>
        </w:rPr>
        <w:tab/>
      </w:r>
      <w:r>
        <w:rPr>
          <w:rFonts w:ascii="Times" w:hAnsi="Times"/>
        </w:rPr>
        <w:tab/>
      </w:r>
    </w:p>
    <w:p w:rsidR="002665E9" w:rsidRDefault="002665E9" w:rsidP="002665E9">
      <w:pPr>
        <w:tabs>
          <w:tab w:val="left" w:pos="1080"/>
          <w:tab w:val="left" w:pos="1260"/>
          <w:tab w:val="left" w:pos="1440"/>
          <w:tab w:val="left" w:pos="1620"/>
          <w:tab w:val="left" w:pos="2160"/>
          <w:tab w:val="left" w:pos="2880"/>
          <w:tab w:val="left" w:pos="3600"/>
          <w:tab w:val="left" w:pos="4320"/>
          <w:tab w:val="left" w:pos="5040"/>
          <w:tab w:val="left" w:pos="5760"/>
          <w:tab w:val="left" w:pos="6480"/>
          <w:tab w:val="left" w:pos="7200"/>
          <w:tab w:val="left" w:pos="7920"/>
        </w:tabs>
        <w:rPr>
          <w:rFonts w:ascii="Times" w:hAnsi="Times"/>
        </w:rPr>
      </w:pPr>
      <w:r>
        <w:rPr>
          <w:rFonts w:ascii="Times" w:hAnsi="Times"/>
        </w:rPr>
        <w:tab/>
      </w:r>
      <w:r>
        <w:rPr>
          <w:rFonts w:ascii="Times" w:hAnsi="Times"/>
        </w:rPr>
        <w:tab/>
        <w:t>2.</w:t>
      </w:r>
      <w:r>
        <w:rPr>
          <w:rFonts w:ascii="Times" w:hAnsi="Times"/>
        </w:rPr>
        <w:tab/>
      </w:r>
      <w:proofErr w:type="gramStart"/>
      <w:r>
        <w:rPr>
          <w:rFonts w:ascii="Times" w:hAnsi="Times"/>
        </w:rPr>
        <w:t>For</w:t>
      </w:r>
      <w:proofErr w:type="gramEnd"/>
      <w:r>
        <w:rPr>
          <w:rFonts w:ascii="Times" w:hAnsi="Times"/>
        </w:rPr>
        <w:t xml:space="preserve"> serial publications:</w:t>
      </w:r>
    </w:p>
    <w:p w:rsidR="002665E9" w:rsidRDefault="002665E9" w:rsidP="002665E9">
      <w:pPr>
        <w:tabs>
          <w:tab w:val="left" w:pos="1620"/>
          <w:tab w:val="left" w:pos="1800"/>
          <w:tab w:val="left" w:pos="1980"/>
          <w:tab w:val="left" w:pos="2160"/>
          <w:tab w:val="left" w:pos="2880"/>
          <w:tab w:val="left" w:pos="3600"/>
          <w:tab w:val="left" w:pos="4320"/>
          <w:tab w:val="left" w:pos="5040"/>
          <w:tab w:val="left" w:pos="5760"/>
          <w:tab w:val="left" w:pos="6480"/>
          <w:tab w:val="left" w:pos="7200"/>
          <w:tab w:val="left" w:pos="7920"/>
        </w:tabs>
        <w:rPr>
          <w:rFonts w:ascii="Times" w:hAnsi="Times"/>
        </w:rPr>
      </w:pPr>
      <w:r>
        <w:rPr>
          <w:rFonts w:ascii="Times" w:hAnsi="Times"/>
        </w:rPr>
        <w:tab/>
      </w:r>
      <w:r>
        <w:rPr>
          <w:rFonts w:ascii="Times" w:hAnsi="Times"/>
        </w:rPr>
        <w:tab/>
        <w:t>a. Serial title.</w:t>
      </w:r>
    </w:p>
    <w:p w:rsidR="002665E9" w:rsidRDefault="002665E9" w:rsidP="00782919">
      <w:pPr>
        <w:tabs>
          <w:tab w:val="left" w:pos="1620"/>
          <w:tab w:val="left" w:pos="1800"/>
          <w:tab w:val="left" w:pos="1980"/>
          <w:tab w:val="left" w:pos="2160"/>
          <w:tab w:val="left" w:pos="2880"/>
          <w:tab w:val="left" w:pos="3600"/>
          <w:tab w:val="left" w:pos="4320"/>
          <w:tab w:val="left" w:pos="5040"/>
          <w:tab w:val="left" w:pos="5760"/>
          <w:tab w:val="left" w:pos="6480"/>
          <w:tab w:val="left" w:pos="7200"/>
          <w:tab w:val="left" w:pos="7920"/>
        </w:tabs>
        <w:ind w:left="1800"/>
        <w:rPr>
          <w:rFonts w:ascii="Times" w:hAnsi="Times"/>
        </w:rPr>
      </w:pPr>
      <w:r>
        <w:rPr>
          <w:rFonts w:ascii="Times" w:hAnsi="Times"/>
        </w:rPr>
        <w:t xml:space="preserve">b. Specific holdings </w:t>
      </w:r>
      <w:r w:rsidR="00995FB7">
        <w:rPr>
          <w:rFonts w:ascii="Times" w:hAnsi="Times"/>
        </w:rPr>
        <w:t>–</w:t>
      </w:r>
      <w:r>
        <w:rPr>
          <w:rFonts w:ascii="Times" w:hAnsi="Times"/>
        </w:rPr>
        <w:t xml:space="preserve"> </w:t>
      </w:r>
      <w:r w:rsidR="00995FB7">
        <w:rPr>
          <w:rFonts w:ascii="Times" w:hAnsi="Times"/>
        </w:rPr>
        <w:t>Publication date must equal a four digit year. V</w:t>
      </w:r>
      <w:r>
        <w:rPr>
          <w:rFonts w:ascii="Times" w:hAnsi="Times"/>
        </w:rPr>
        <w:t xml:space="preserve">olumes, issue numberings, and </w:t>
      </w:r>
      <w:r w:rsidR="00995FB7">
        <w:rPr>
          <w:rFonts w:ascii="Times" w:hAnsi="Times"/>
        </w:rPr>
        <w:t xml:space="preserve">additional notes </w:t>
      </w:r>
      <w:r w:rsidR="00BE0655">
        <w:rPr>
          <w:rFonts w:ascii="Times" w:hAnsi="Times"/>
        </w:rPr>
        <w:t>should be entered in the “Additional notes” field</w:t>
      </w:r>
      <w:proofErr w:type="gramStart"/>
      <w:r w:rsidR="00BE0655">
        <w:rPr>
          <w:rFonts w:ascii="Times" w:hAnsi="Times"/>
        </w:rPr>
        <w:t>.</w:t>
      </w:r>
      <w:r>
        <w:rPr>
          <w:rFonts w:ascii="Times" w:hAnsi="Times"/>
        </w:rPr>
        <w:t>.</w:t>
      </w:r>
      <w:proofErr w:type="gramEnd"/>
    </w:p>
    <w:p w:rsidR="002665E9" w:rsidRDefault="002665E9" w:rsidP="002665E9">
      <w:pPr>
        <w:tabs>
          <w:tab w:val="left" w:pos="1620"/>
          <w:tab w:val="left" w:pos="1800"/>
          <w:tab w:val="left" w:pos="1980"/>
          <w:tab w:val="left" w:pos="2160"/>
          <w:tab w:val="left" w:pos="2880"/>
          <w:tab w:val="left" w:pos="3600"/>
          <w:tab w:val="left" w:pos="4320"/>
          <w:tab w:val="left" w:pos="5040"/>
          <w:tab w:val="left" w:pos="5760"/>
          <w:tab w:val="left" w:pos="6480"/>
          <w:tab w:val="left" w:pos="7200"/>
          <w:tab w:val="left" w:pos="7920"/>
        </w:tabs>
        <w:ind w:right="-720"/>
        <w:rPr>
          <w:rFonts w:ascii="Times" w:hAnsi="Times"/>
          <w:u w:val="single"/>
        </w:rPr>
      </w:pPr>
      <w:r>
        <w:rPr>
          <w:rFonts w:ascii="Times" w:hAnsi="Times"/>
        </w:rPr>
        <w:tab/>
      </w:r>
      <w:r>
        <w:rPr>
          <w:rFonts w:ascii="Times" w:hAnsi="Times"/>
        </w:rPr>
        <w:tab/>
        <w:t xml:space="preserve">c. Indication of serial issues </w:t>
      </w:r>
      <w:r>
        <w:rPr>
          <w:rFonts w:ascii="Times" w:hAnsi="Times"/>
          <w:u w:val="single"/>
        </w:rPr>
        <w:t xml:space="preserve">commercially bound by the selective </w:t>
      </w:r>
    </w:p>
    <w:p w:rsidR="002665E9" w:rsidRDefault="002665E9" w:rsidP="002665E9">
      <w:pPr>
        <w:tabs>
          <w:tab w:val="left" w:pos="1620"/>
          <w:tab w:val="left" w:pos="1800"/>
          <w:tab w:val="left" w:pos="1980"/>
          <w:tab w:val="left" w:pos="2160"/>
          <w:tab w:val="left" w:pos="2880"/>
          <w:tab w:val="left" w:pos="3600"/>
          <w:tab w:val="left" w:pos="4320"/>
          <w:tab w:val="left" w:pos="5040"/>
          <w:tab w:val="left" w:pos="5760"/>
          <w:tab w:val="left" w:pos="6480"/>
          <w:tab w:val="left" w:pos="7200"/>
          <w:tab w:val="left" w:pos="7920"/>
        </w:tabs>
        <w:ind w:right="-720"/>
        <w:rPr>
          <w:rFonts w:ascii="Times" w:hAnsi="Times"/>
        </w:rPr>
      </w:pPr>
      <w:r>
        <w:rPr>
          <w:rFonts w:ascii="Times" w:hAnsi="Times"/>
        </w:rPr>
        <w:tab/>
      </w:r>
      <w:r>
        <w:rPr>
          <w:rFonts w:ascii="Times" w:hAnsi="Times"/>
        </w:rPr>
        <w:tab/>
      </w:r>
      <w:r>
        <w:rPr>
          <w:rFonts w:ascii="Times" w:hAnsi="Times"/>
        </w:rPr>
        <w:tab/>
      </w:r>
      <w:proofErr w:type="gramStart"/>
      <w:r>
        <w:rPr>
          <w:rFonts w:ascii="Times" w:hAnsi="Times"/>
          <w:u w:val="single"/>
        </w:rPr>
        <w:t>depository</w:t>
      </w:r>
      <w:proofErr w:type="gramEnd"/>
      <w:r>
        <w:rPr>
          <w:rFonts w:ascii="Times" w:hAnsi="Times"/>
        </w:rPr>
        <w:t xml:space="preserve"> - </w:t>
      </w:r>
      <w:r>
        <w:rPr>
          <w:rFonts w:ascii="Times" w:hAnsi="Times"/>
          <w:b/>
        </w:rPr>
        <w:t>(</w:t>
      </w:r>
      <w:proofErr w:type="spellStart"/>
      <w:r>
        <w:rPr>
          <w:rFonts w:ascii="Times" w:hAnsi="Times"/>
          <w:b/>
        </w:rPr>
        <w:t>bd</w:t>
      </w:r>
      <w:proofErr w:type="spellEnd"/>
      <w:r>
        <w:rPr>
          <w:rFonts w:ascii="Times" w:hAnsi="Times"/>
          <w:b/>
        </w:rPr>
        <w:t>)</w:t>
      </w:r>
    </w:p>
    <w:p w:rsidR="002665E9" w:rsidRDefault="002665E9" w:rsidP="002665E9">
      <w:pPr>
        <w:tabs>
          <w:tab w:val="left" w:pos="1080"/>
          <w:tab w:val="left" w:pos="1260"/>
          <w:tab w:val="left" w:pos="1440"/>
          <w:tab w:val="left" w:pos="1620"/>
          <w:tab w:val="left" w:pos="2160"/>
          <w:tab w:val="left" w:pos="2880"/>
          <w:tab w:val="left" w:pos="3600"/>
          <w:tab w:val="left" w:pos="4320"/>
          <w:tab w:val="left" w:pos="5040"/>
          <w:tab w:val="left" w:pos="5760"/>
          <w:tab w:val="left" w:pos="6480"/>
          <w:tab w:val="left" w:pos="7200"/>
          <w:tab w:val="left" w:pos="7920"/>
        </w:tabs>
        <w:rPr>
          <w:rFonts w:ascii="Times" w:hAnsi="Times"/>
        </w:rPr>
      </w:pPr>
      <w:r>
        <w:rPr>
          <w:rFonts w:ascii="Times" w:hAnsi="Times"/>
        </w:rPr>
        <w:tab/>
      </w:r>
      <w:r>
        <w:rPr>
          <w:rFonts w:ascii="Times" w:hAnsi="Times"/>
        </w:rPr>
        <w:tab/>
        <w:t>3.</w:t>
      </w:r>
      <w:r>
        <w:rPr>
          <w:rFonts w:ascii="Times" w:hAnsi="Times"/>
        </w:rPr>
        <w:tab/>
      </w:r>
      <w:proofErr w:type="gramStart"/>
      <w:r>
        <w:rPr>
          <w:rFonts w:ascii="Times" w:hAnsi="Times"/>
        </w:rPr>
        <w:t>For</w:t>
      </w:r>
      <w:proofErr w:type="gramEnd"/>
      <w:r>
        <w:rPr>
          <w:rFonts w:ascii="Times" w:hAnsi="Times"/>
        </w:rPr>
        <w:t xml:space="preserve"> monograph publications:</w:t>
      </w:r>
    </w:p>
    <w:p w:rsidR="002665E9" w:rsidRDefault="002665E9" w:rsidP="002665E9">
      <w:pPr>
        <w:tabs>
          <w:tab w:val="left" w:pos="1620"/>
          <w:tab w:val="left" w:pos="1800"/>
          <w:tab w:val="left" w:pos="1980"/>
          <w:tab w:val="left" w:pos="2160"/>
          <w:tab w:val="left" w:pos="2880"/>
          <w:tab w:val="left" w:pos="3600"/>
          <w:tab w:val="left" w:pos="4320"/>
          <w:tab w:val="left" w:pos="5040"/>
          <w:tab w:val="left" w:pos="5760"/>
          <w:tab w:val="left" w:pos="6480"/>
          <w:tab w:val="left" w:pos="7200"/>
          <w:tab w:val="left" w:pos="7920"/>
        </w:tabs>
        <w:rPr>
          <w:rFonts w:ascii="Times" w:hAnsi="Times"/>
          <w:b/>
        </w:rPr>
      </w:pPr>
      <w:r>
        <w:rPr>
          <w:rFonts w:ascii="Times" w:hAnsi="Times"/>
        </w:rPr>
        <w:tab/>
      </w:r>
      <w:r>
        <w:rPr>
          <w:rFonts w:ascii="Times" w:hAnsi="Times"/>
        </w:rPr>
        <w:tab/>
        <w:t>a. Title and date of publication</w:t>
      </w:r>
    </w:p>
    <w:p w:rsidR="00782919" w:rsidRDefault="002665E9" w:rsidP="002665E9">
      <w:pPr>
        <w:tabs>
          <w:tab w:val="left" w:pos="1080"/>
          <w:tab w:val="left" w:pos="1260"/>
          <w:tab w:val="left" w:pos="1440"/>
          <w:tab w:val="left" w:pos="1620"/>
          <w:tab w:val="left" w:pos="2160"/>
          <w:tab w:val="left" w:pos="2880"/>
          <w:tab w:val="left" w:pos="3600"/>
          <w:tab w:val="left" w:pos="4320"/>
          <w:tab w:val="left" w:pos="5040"/>
          <w:tab w:val="left" w:pos="5760"/>
          <w:tab w:val="left" w:pos="6480"/>
          <w:tab w:val="left" w:pos="7200"/>
          <w:tab w:val="left" w:pos="7920"/>
        </w:tabs>
        <w:rPr>
          <w:rFonts w:ascii="Times" w:hAnsi="Times"/>
        </w:rPr>
      </w:pPr>
      <w:r>
        <w:rPr>
          <w:rFonts w:ascii="Times" w:hAnsi="Times"/>
        </w:rPr>
        <w:tab/>
      </w:r>
      <w:r>
        <w:rPr>
          <w:rFonts w:ascii="Times" w:hAnsi="Times"/>
        </w:rPr>
        <w:tab/>
        <w:t>4.</w:t>
      </w:r>
      <w:r>
        <w:rPr>
          <w:rFonts w:ascii="Times" w:hAnsi="Times"/>
        </w:rPr>
        <w:tab/>
        <w:t xml:space="preserve">Specify format of title/issues if other than paper -- microfiche </w:t>
      </w:r>
      <w:r>
        <w:rPr>
          <w:rFonts w:ascii="Times" w:hAnsi="Times"/>
          <w:b/>
        </w:rPr>
        <w:t>(mf)</w:t>
      </w:r>
      <w:r>
        <w:rPr>
          <w:rFonts w:ascii="Times" w:hAnsi="Times"/>
        </w:rPr>
        <w:t xml:space="preserve">; </w:t>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rPr>
        <w:t>disc</w:t>
      </w:r>
      <w:r>
        <w:rPr>
          <w:rFonts w:ascii="Times" w:hAnsi="Times"/>
          <w:b/>
        </w:rPr>
        <w:t xml:space="preserve"> (CD/DVD)</w:t>
      </w:r>
      <w:r>
        <w:rPr>
          <w:rFonts w:ascii="Times" w:hAnsi="Times"/>
        </w:rPr>
        <w:t>;</w:t>
      </w:r>
      <w:r>
        <w:rPr>
          <w:rFonts w:ascii="Times" w:hAnsi="Times"/>
          <w:b/>
        </w:rPr>
        <w:t xml:space="preserve"> </w:t>
      </w:r>
      <w:r>
        <w:rPr>
          <w:rFonts w:ascii="Times" w:hAnsi="Times"/>
        </w:rPr>
        <w:t>diskette</w:t>
      </w:r>
      <w:r w:rsidR="00782919">
        <w:rPr>
          <w:rFonts w:ascii="Times" w:hAnsi="Times"/>
          <w:b/>
        </w:rPr>
        <w:t xml:space="preserve"> (</w:t>
      </w:r>
      <w:proofErr w:type="spellStart"/>
      <w:r w:rsidR="00782919">
        <w:rPr>
          <w:rFonts w:ascii="Times" w:hAnsi="Times"/>
          <w:b/>
        </w:rPr>
        <w:t>dk</w:t>
      </w:r>
      <w:proofErr w:type="spellEnd"/>
      <w:r w:rsidR="00782919">
        <w:rPr>
          <w:rFonts w:ascii="Times" w:hAnsi="Times"/>
          <w:b/>
        </w:rPr>
        <w:t>)</w:t>
      </w:r>
      <w:r w:rsidR="00782919">
        <w:rPr>
          <w:rFonts w:ascii="Times" w:hAnsi="Times"/>
        </w:rPr>
        <w:t xml:space="preserve">. This information should be provided in the </w:t>
      </w:r>
    </w:p>
    <w:p w:rsidR="002665E9" w:rsidRDefault="00782919" w:rsidP="002665E9">
      <w:pPr>
        <w:tabs>
          <w:tab w:val="left" w:pos="1080"/>
          <w:tab w:val="left" w:pos="1260"/>
          <w:tab w:val="left" w:pos="1440"/>
          <w:tab w:val="left" w:pos="1620"/>
          <w:tab w:val="left" w:pos="2160"/>
          <w:tab w:val="left" w:pos="2880"/>
          <w:tab w:val="left" w:pos="3600"/>
          <w:tab w:val="left" w:pos="4320"/>
          <w:tab w:val="left" w:pos="5040"/>
          <w:tab w:val="left" w:pos="5760"/>
          <w:tab w:val="left" w:pos="6480"/>
          <w:tab w:val="left" w:pos="7200"/>
          <w:tab w:val="left" w:pos="7920"/>
        </w:tabs>
        <w:rPr>
          <w:rFonts w:ascii="Times" w:hAnsi="Times"/>
        </w:rPr>
      </w:pPr>
      <w:r>
        <w:rPr>
          <w:rFonts w:ascii="Times" w:hAnsi="Times"/>
        </w:rPr>
        <w:tab/>
      </w:r>
      <w:r>
        <w:rPr>
          <w:rFonts w:ascii="Times" w:hAnsi="Times"/>
        </w:rPr>
        <w:tab/>
      </w:r>
      <w:r>
        <w:rPr>
          <w:rFonts w:ascii="Times" w:hAnsi="Times"/>
        </w:rPr>
        <w:tab/>
      </w:r>
      <w:r>
        <w:rPr>
          <w:rFonts w:ascii="Times" w:hAnsi="Times"/>
        </w:rPr>
        <w:tab/>
      </w:r>
      <w:proofErr w:type="gramStart"/>
      <w:r>
        <w:rPr>
          <w:rFonts w:ascii="Times" w:hAnsi="Times"/>
        </w:rPr>
        <w:t>“Additional Notes” field.</w:t>
      </w:r>
      <w:proofErr w:type="gramEnd"/>
      <w:r w:rsidR="002665E9">
        <w:rPr>
          <w:rFonts w:ascii="Times" w:hAnsi="Times"/>
          <w:b/>
        </w:rPr>
        <w:t xml:space="preserve"> </w:t>
      </w:r>
      <w:r w:rsidR="002665E9">
        <w:rPr>
          <w:rFonts w:ascii="Times" w:hAnsi="Times"/>
          <w:b/>
        </w:rPr>
        <w:tab/>
      </w:r>
      <w:r w:rsidR="002665E9">
        <w:rPr>
          <w:rFonts w:ascii="Times" w:hAnsi="Times"/>
          <w:b/>
        </w:rPr>
        <w:tab/>
      </w:r>
      <w:r w:rsidR="002665E9">
        <w:rPr>
          <w:rFonts w:ascii="Times" w:hAnsi="Times"/>
          <w:b/>
        </w:rPr>
        <w:tab/>
      </w:r>
      <w:r w:rsidR="002665E9">
        <w:rPr>
          <w:rFonts w:ascii="Times" w:hAnsi="Times"/>
          <w:b/>
        </w:rPr>
        <w:tab/>
      </w:r>
      <w:r w:rsidR="002665E9">
        <w:rPr>
          <w:rFonts w:ascii="Times" w:hAnsi="Times"/>
          <w:b/>
        </w:rPr>
        <w:tab/>
      </w:r>
    </w:p>
    <w:p w:rsidR="002665E9" w:rsidRDefault="002665E9" w:rsidP="002665E9">
      <w:pPr>
        <w:tabs>
          <w:tab w:val="left" w:pos="1440"/>
          <w:tab w:val="left" w:pos="1620"/>
          <w:tab w:val="left" w:pos="1800"/>
          <w:tab w:val="left" w:pos="2160"/>
          <w:tab w:val="left" w:pos="2880"/>
          <w:tab w:val="left" w:pos="3600"/>
          <w:tab w:val="left" w:pos="4320"/>
          <w:tab w:val="left" w:pos="5040"/>
          <w:tab w:val="left" w:pos="5760"/>
          <w:tab w:val="left" w:pos="6480"/>
          <w:tab w:val="left" w:pos="7200"/>
          <w:tab w:val="left" w:pos="7920"/>
        </w:tabs>
        <w:ind w:left="2160" w:right="-720"/>
        <w:rPr>
          <w:rFonts w:ascii="Times" w:hAnsi="Times"/>
        </w:rPr>
      </w:pPr>
      <w:r>
        <w:rPr>
          <w:rFonts w:ascii="Times" w:hAnsi="Times"/>
          <w:b/>
          <w:bCs/>
          <w:u w:val="single"/>
        </w:rPr>
        <w:t>ALTERNATIVE PREFERRED BY THE REGIONAL DEPOSITORY</w:t>
      </w:r>
      <w:r>
        <w:rPr>
          <w:rFonts w:ascii="Times" w:hAnsi="Times"/>
          <w:b/>
          <w:bCs/>
        </w:rPr>
        <w:t>:</w:t>
      </w:r>
      <w:r>
        <w:rPr>
          <w:rFonts w:ascii="Times" w:hAnsi="Times"/>
        </w:rPr>
        <w:t xml:space="preserve">  List all documents which are of microfiche format or electronic format (i.e. CD/DVD and diskette) as separate disposal lists. Prominently indicate that the entire list is all microfiche format or electronic format.</w:t>
      </w:r>
    </w:p>
    <w:p w:rsidR="002665E9" w:rsidRDefault="002665E9" w:rsidP="002665E9">
      <w:pPr>
        <w:tabs>
          <w:tab w:val="left" w:pos="1080"/>
          <w:tab w:val="left" w:pos="1260"/>
          <w:tab w:val="left" w:pos="1440"/>
          <w:tab w:val="left" w:pos="1620"/>
          <w:tab w:val="left" w:pos="2160"/>
          <w:tab w:val="left" w:pos="2880"/>
          <w:tab w:val="left" w:pos="3600"/>
          <w:tab w:val="left" w:pos="4320"/>
          <w:tab w:val="left" w:pos="5040"/>
          <w:tab w:val="left" w:pos="5760"/>
          <w:tab w:val="left" w:pos="6480"/>
          <w:tab w:val="left" w:pos="7200"/>
          <w:tab w:val="left" w:pos="7920"/>
        </w:tabs>
        <w:ind w:left="1260" w:right="-720" w:hanging="1260"/>
        <w:rPr>
          <w:rFonts w:ascii="Times" w:hAnsi="Times"/>
        </w:rPr>
      </w:pPr>
      <w:r>
        <w:rPr>
          <w:rFonts w:ascii="Times" w:hAnsi="Times"/>
        </w:rPr>
        <w:tab/>
      </w:r>
      <w:r>
        <w:rPr>
          <w:rFonts w:ascii="Times" w:hAnsi="Times"/>
        </w:rPr>
        <w:tab/>
        <w:t xml:space="preserve">5. </w:t>
      </w:r>
      <w:r>
        <w:rPr>
          <w:rFonts w:ascii="Times" w:hAnsi="Times"/>
        </w:rPr>
        <w:tab/>
        <w:t xml:space="preserve">Specify print documents </w:t>
      </w:r>
      <w:r>
        <w:rPr>
          <w:rFonts w:ascii="Times" w:hAnsi="Times"/>
          <w:u w:val="single"/>
        </w:rPr>
        <w:t>less than five years</w:t>
      </w:r>
      <w:r>
        <w:rPr>
          <w:rFonts w:ascii="Times" w:hAnsi="Times"/>
        </w:rPr>
        <w:t xml:space="preserve"> from date received on </w:t>
      </w:r>
      <w:proofErr w:type="gramStart"/>
      <w:r>
        <w:rPr>
          <w:rFonts w:ascii="Times" w:hAnsi="Times"/>
        </w:rPr>
        <w:t>a shipping</w:t>
      </w:r>
      <w:proofErr w:type="gramEnd"/>
      <w:r>
        <w:rPr>
          <w:rFonts w:ascii="Times" w:hAnsi="Times"/>
        </w:rPr>
        <w:t xml:space="preserve"> </w:t>
      </w:r>
    </w:p>
    <w:p w:rsidR="002665E9" w:rsidRDefault="002665E9" w:rsidP="002665E9">
      <w:pPr>
        <w:tabs>
          <w:tab w:val="left" w:pos="1080"/>
          <w:tab w:val="left" w:pos="1260"/>
          <w:tab w:val="left" w:pos="1440"/>
          <w:tab w:val="left" w:pos="1620"/>
          <w:tab w:val="left" w:pos="2160"/>
          <w:tab w:val="left" w:pos="2880"/>
          <w:tab w:val="left" w:pos="3600"/>
          <w:tab w:val="left" w:pos="4320"/>
          <w:tab w:val="left" w:pos="5040"/>
          <w:tab w:val="left" w:pos="5760"/>
          <w:tab w:val="left" w:pos="6480"/>
          <w:tab w:val="left" w:pos="7200"/>
          <w:tab w:val="left" w:pos="7920"/>
        </w:tabs>
        <w:ind w:left="1620" w:right="-720" w:hanging="1620"/>
        <w:rPr>
          <w:rFonts w:ascii="Times" w:hAnsi="Times"/>
        </w:rPr>
      </w:pPr>
      <w:r>
        <w:rPr>
          <w:rFonts w:ascii="Times" w:hAnsi="Times"/>
        </w:rPr>
        <w:tab/>
      </w:r>
      <w:r>
        <w:rPr>
          <w:rFonts w:ascii="Times" w:hAnsi="Times"/>
        </w:rPr>
        <w:tab/>
      </w:r>
      <w:r>
        <w:rPr>
          <w:rFonts w:ascii="Times" w:hAnsi="Times"/>
        </w:rPr>
        <w:tab/>
      </w:r>
      <w:r>
        <w:rPr>
          <w:rFonts w:ascii="Times" w:hAnsi="Times"/>
        </w:rPr>
        <w:tab/>
      </w:r>
      <w:proofErr w:type="gramStart"/>
      <w:r>
        <w:rPr>
          <w:rFonts w:ascii="Times" w:hAnsi="Times"/>
        </w:rPr>
        <w:t>list</w:t>
      </w:r>
      <w:proofErr w:type="gramEnd"/>
      <w:r>
        <w:rPr>
          <w:rFonts w:ascii="Times" w:hAnsi="Times"/>
        </w:rPr>
        <w:t xml:space="preserve"> which are being replaced by microform as the official</w:t>
      </w:r>
      <w:r>
        <w:rPr>
          <w:rFonts w:ascii="Times" w:hAnsi="Times"/>
        </w:rPr>
        <w:tab/>
        <w:t xml:space="preserve">federal document copy as replacements - </w:t>
      </w:r>
      <w:r>
        <w:rPr>
          <w:rFonts w:ascii="Times" w:hAnsi="Times"/>
          <w:b/>
        </w:rPr>
        <w:t>(</w:t>
      </w:r>
      <w:proofErr w:type="spellStart"/>
      <w:r>
        <w:rPr>
          <w:rFonts w:ascii="Times" w:hAnsi="Times"/>
          <w:b/>
        </w:rPr>
        <w:t>repl</w:t>
      </w:r>
      <w:proofErr w:type="spellEnd"/>
      <w:r>
        <w:rPr>
          <w:rFonts w:ascii="Times" w:hAnsi="Times"/>
          <w:b/>
        </w:rPr>
        <w:t>)</w:t>
      </w:r>
      <w:r>
        <w:rPr>
          <w:rFonts w:ascii="Times" w:hAnsi="Times"/>
        </w:rPr>
        <w:tab/>
      </w:r>
    </w:p>
    <w:p w:rsidR="002665E9" w:rsidRDefault="002665E9" w:rsidP="002665E9">
      <w:pPr>
        <w:tabs>
          <w:tab w:val="left" w:pos="1080"/>
          <w:tab w:val="left" w:pos="1260"/>
          <w:tab w:val="left" w:pos="1440"/>
          <w:tab w:val="left" w:pos="1620"/>
          <w:tab w:val="left" w:pos="2160"/>
          <w:tab w:val="left" w:pos="2880"/>
          <w:tab w:val="left" w:pos="3600"/>
          <w:tab w:val="left" w:pos="4320"/>
          <w:tab w:val="left" w:pos="5040"/>
          <w:tab w:val="left" w:pos="5760"/>
          <w:tab w:val="left" w:pos="6480"/>
          <w:tab w:val="left" w:pos="7200"/>
          <w:tab w:val="left" w:pos="7920"/>
        </w:tabs>
        <w:ind w:right="-720"/>
        <w:rPr>
          <w:rFonts w:ascii="Times" w:hAnsi="Times"/>
        </w:rPr>
      </w:pPr>
      <w:r>
        <w:rPr>
          <w:rFonts w:ascii="Times" w:hAnsi="Times"/>
        </w:rPr>
        <w:tab/>
      </w:r>
      <w:r>
        <w:rPr>
          <w:rFonts w:ascii="Times" w:hAnsi="Times"/>
        </w:rPr>
        <w:tab/>
        <w:t>6.</w:t>
      </w:r>
      <w:r>
        <w:rPr>
          <w:rFonts w:ascii="Times" w:hAnsi="Times"/>
        </w:rPr>
        <w:tab/>
        <w:t xml:space="preserve">Specify duplicate documents </w:t>
      </w:r>
      <w:r>
        <w:rPr>
          <w:rFonts w:ascii="Times" w:hAnsi="Times"/>
          <w:u w:val="single"/>
        </w:rPr>
        <w:t>less than five years</w:t>
      </w:r>
      <w:r>
        <w:rPr>
          <w:rFonts w:ascii="Times" w:hAnsi="Times"/>
        </w:rPr>
        <w:t xml:space="preserve"> from date received on a </w:t>
      </w:r>
    </w:p>
    <w:p w:rsidR="002665E9" w:rsidRDefault="002665E9" w:rsidP="002665E9">
      <w:pPr>
        <w:tabs>
          <w:tab w:val="left" w:pos="1080"/>
          <w:tab w:val="left" w:pos="1260"/>
          <w:tab w:val="left" w:pos="1440"/>
          <w:tab w:val="left" w:pos="1620"/>
          <w:tab w:val="left" w:pos="2160"/>
          <w:tab w:val="left" w:pos="2880"/>
          <w:tab w:val="left" w:pos="3600"/>
          <w:tab w:val="left" w:pos="4320"/>
          <w:tab w:val="left" w:pos="5040"/>
          <w:tab w:val="left" w:pos="5760"/>
          <w:tab w:val="left" w:pos="6480"/>
          <w:tab w:val="left" w:pos="7200"/>
          <w:tab w:val="left" w:pos="7920"/>
        </w:tabs>
        <w:ind w:right="-720"/>
        <w:rPr>
          <w:rFonts w:ascii="Times" w:hAnsi="Times"/>
        </w:rPr>
      </w:pPr>
      <w:r>
        <w:rPr>
          <w:rFonts w:ascii="Times" w:hAnsi="Times"/>
        </w:rPr>
        <w:tab/>
      </w:r>
      <w:r>
        <w:rPr>
          <w:rFonts w:ascii="Times" w:hAnsi="Times"/>
        </w:rPr>
        <w:tab/>
      </w:r>
      <w:r>
        <w:rPr>
          <w:rFonts w:ascii="Times" w:hAnsi="Times"/>
        </w:rPr>
        <w:tab/>
      </w:r>
      <w:r>
        <w:rPr>
          <w:rFonts w:ascii="Times" w:hAnsi="Times"/>
        </w:rPr>
        <w:tab/>
      </w:r>
      <w:proofErr w:type="gramStart"/>
      <w:r>
        <w:rPr>
          <w:rFonts w:ascii="Times" w:hAnsi="Times"/>
        </w:rPr>
        <w:t>shipping</w:t>
      </w:r>
      <w:proofErr w:type="gramEnd"/>
      <w:r>
        <w:rPr>
          <w:rFonts w:ascii="Times" w:hAnsi="Times"/>
        </w:rPr>
        <w:t xml:space="preserve"> list as duplicates (see section I, B) - </w:t>
      </w:r>
      <w:r>
        <w:rPr>
          <w:rFonts w:ascii="Times" w:hAnsi="Times"/>
          <w:b/>
        </w:rPr>
        <w:t>(dup)</w:t>
      </w:r>
    </w:p>
    <w:p w:rsidR="002665E9" w:rsidRDefault="002665E9" w:rsidP="002665E9">
      <w:pPr>
        <w:tabs>
          <w:tab w:val="left" w:pos="360"/>
          <w:tab w:val="left" w:pos="1440"/>
          <w:tab w:val="left" w:pos="1620"/>
          <w:tab w:val="left" w:pos="2160"/>
          <w:tab w:val="left" w:pos="2880"/>
          <w:tab w:val="left" w:pos="3600"/>
          <w:tab w:val="left" w:pos="4320"/>
          <w:tab w:val="left" w:pos="5040"/>
          <w:tab w:val="left" w:pos="5760"/>
          <w:tab w:val="left" w:pos="6480"/>
          <w:tab w:val="left" w:pos="7200"/>
          <w:tab w:val="left" w:pos="7920"/>
        </w:tabs>
        <w:ind w:left="1620" w:right="-720" w:hanging="1620"/>
        <w:rPr>
          <w:rFonts w:ascii="Times" w:hAnsi="Times"/>
          <w:b/>
        </w:rPr>
      </w:pPr>
      <w:r>
        <w:rPr>
          <w:rFonts w:ascii="Times" w:hAnsi="Times"/>
        </w:rPr>
        <w:t xml:space="preserve">                     7.</w:t>
      </w:r>
      <w:r>
        <w:rPr>
          <w:rFonts w:ascii="Times" w:hAnsi="Times"/>
        </w:rPr>
        <w:tab/>
        <w:t xml:space="preserve">Specify documents erroneously received and not selected as an item number by your depository </w:t>
      </w:r>
      <w:r>
        <w:rPr>
          <w:rFonts w:ascii="Times" w:hAnsi="Times"/>
          <w:u w:val="single"/>
        </w:rPr>
        <w:t>if less than 5 years from the date</w:t>
      </w:r>
      <w:r>
        <w:rPr>
          <w:rFonts w:ascii="Times" w:hAnsi="Times"/>
        </w:rPr>
        <w:t xml:space="preserve"> received on a shipping list, or documents received by other means (agency mailing lists, gifts/donations) rather than through the Federal Depository Library Program as non-depository (see section I</w:t>
      </w:r>
      <w:r>
        <w:rPr>
          <w:rFonts w:ascii="Times" w:hAnsi="Times"/>
          <w:b/>
        </w:rPr>
        <w:t>,</w:t>
      </w:r>
      <w:r>
        <w:rPr>
          <w:rFonts w:ascii="Times" w:hAnsi="Times"/>
        </w:rPr>
        <w:t xml:space="preserve"> C) - </w:t>
      </w:r>
      <w:r>
        <w:rPr>
          <w:rFonts w:ascii="Times" w:hAnsi="Times"/>
          <w:b/>
        </w:rPr>
        <w:t>(</w:t>
      </w:r>
      <w:proofErr w:type="spellStart"/>
      <w:r>
        <w:rPr>
          <w:rFonts w:ascii="Times" w:hAnsi="Times"/>
          <w:b/>
        </w:rPr>
        <w:t>nd</w:t>
      </w:r>
      <w:proofErr w:type="spellEnd"/>
      <w:r>
        <w:rPr>
          <w:rFonts w:ascii="Times" w:hAnsi="Times"/>
          <w:b/>
        </w:rPr>
        <w:t>)</w:t>
      </w:r>
    </w:p>
    <w:p w:rsidR="002665E9" w:rsidRDefault="002665E9" w:rsidP="002665E9">
      <w:pPr>
        <w:tabs>
          <w:tab w:val="left" w:pos="360"/>
          <w:tab w:val="left" w:pos="1260"/>
          <w:tab w:val="left" w:pos="1440"/>
          <w:tab w:val="left" w:pos="1620"/>
          <w:tab w:val="left" w:pos="2160"/>
          <w:tab w:val="left" w:pos="2880"/>
          <w:tab w:val="left" w:pos="3600"/>
          <w:tab w:val="left" w:pos="4320"/>
          <w:tab w:val="left" w:pos="5040"/>
          <w:tab w:val="left" w:pos="5760"/>
          <w:tab w:val="left" w:pos="6480"/>
          <w:tab w:val="left" w:pos="7200"/>
          <w:tab w:val="left" w:pos="7920"/>
        </w:tabs>
        <w:ind w:left="1620" w:right="-720" w:hanging="1620"/>
        <w:rPr>
          <w:rFonts w:ascii="Times" w:hAnsi="Times"/>
          <w:bCs/>
        </w:rPr>
      </w:pPr>
      <w:r>
        <w:rPr>
          <w:rFonts w:ascii="Times" w:hAnsi="Times"/>
          <w:b/>
        </w:rPr>
        <w:lastRenderedPageBreak/>
        <w:tab/>
      </w:r>
      <w:r>
        <w:rPr>
          <w:rFonts w:ascii="Times" w:hAnsi="Times"/>
          <w:b/>
        </w:rPr>
        <w:tab/>
      </w:r>
      <w:r>
        <w:rPr>
          <w:rFonts w:ascii="Times" w:hAnsi="Times"/>
          <w:bCs/>
        </w:rPr>
        <w:t>8.</w:t>
      </w:r>
      <w:r>
        <w:rPr>
          <w:rFonts w:ascii="Times" w:hAnsi="Times"/>
          <w:bCs/>
        </w:rPr>
        <w:tab/>
        <w:t>Specify documents being substituted for the official electronic version (see section I</w:t>
      </w:r>
      <w:r>
        <w:rPr>
          <w:rFonts w:ascii="Times" w:hAnsi="Times"/>
          <w:b/>
          <w:bCs/>
        </w:rPr>
        <w:t>,</w:t>
      </w:r>
      <w:r>
        <w:rPr>
          <w:rFonts w:ascii="Times" w:hAnsi="Times"/>
          <w:bCs/>
        </w:rPr>
        <w:t xml:space="preserve"> E) - </w:t>
      </w:r>
      <w:r>
        <w:rPr>
          <w:rFonts w:ascii="Times" w:hAnsi="Times"/>
          <w:b/>
        </w:rPr>
        <w:t>(sub)</w:t>
      </w:r>
      <w:r>
        <w:rPr>
          <w:rFonts w:ascii="Times" w:hAnsi="Times"/>
          <w:bCs/>
        </w:rPr>
        <w:tab/>
        <w:t xml:space="preserve">  </w:t>
      </w:r>
    </w:p>
    <w:p w:rsidR="002665E9" w:rsidRDefault="002665E9" w:rsidP="002665E9">
      <w:pPr>
        <w:tabs>
          <w:tab w:val="left" w:pos="360"/>
          <w:tab w:val="left" w:pos="1260"/>
          <w:tab w:val="left" w:pos="1440"/>
          <w:tab w:val="left" w:pos="1620"/>
          <w:tab w:val="left" w:pos="2160"/>
          <w:tab w:val="left" w:pos="2880"/>
          <w:tab w:val="left" w:pos="3600"/>
          <w:tab w:val="left" w:pos="4320"/>
          <w:tab w:val="left" w:pos="5040"/>
          <w:tab w:val="left" w:pos="5760"/>
          <w:tab w:val="left" w:pos="6480"/>
          <w:tab w:val="left" w:pos="7200"/>
          <w:tab w:val="left" w:pos="7920"/>
        </w:tabs>
        <w:ind w:left="1620" w:right="-720" w:hanging="1620"/>
        <w:rPr>
          <w:rFonts w:ascii="Times" w:hAnsi="Times"/>
          <w:bCs/>
        </w:rPr>
      </w:pPr>
      <w:r>
        <w:rPr>
          <w:rFonts w:ascii="Times" w:hAnsi="Times"/>
          <w:bCs/>
        </w:rPr>
        <w:t xml:space="preserve">                                                                                                                      </w:t>
      </w:r>
    </w:p>
    <w:p w:rsidR="002665E9" w:rsidRDefault="00BE0655" w:rsidP="002665E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810"/>
        <w:rPr>
          <w:rFonts w:ascii="Times" w:hAnsi="Times"/>
        </w:rPr>
      </w:pPr>
      <w:r>
        <w:rPr>
          <w:rFonts w:ascii="Times" w:hAnsi="Times"/>
        </w:rPr>
        <w:t xml:space="preserve">All disposal lists should be uploaded to the Indiana Federal Depository Library Program Needs and Offers Database, available online at </w:t>
      </w:r>
      <w:hyperlink r:id="rId12" w:history="1">
        <w:r w:rsidR="00441AD3" w:rsidRPr="00F25487">
          <w:rPr>
            <w:rStyle w:val="Hyperlink"/>
            <w:rFonts w:ascii="Times" w:hAnsi="Times"/>
          </w:rPr>
          <w:t>https://digital.statelib.lib.in.us/fdlp/</w:t>
        </w:r>
      </w:hyperlink>
      <w:r w:rsidR="00441AD3">
        <w:rPr>
          <w:rFonts w:ascii="Times" w:hAnsi="Times"/>
        </w:rPr>
        <w:t xml:space="preserve">.   </w:t>
      </w:r>
    </w:p>
    <w:p w:rsidR="002665E9" w:rsidRDefault="002665E9" w:rsidP="002665E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810"/>
        <w:rPr>
          <w:rFonts w:ascii="Times" w:hAnsi="Times"/>
        </w:rPr>
      </w:pPr>
    </w:p>
    <w:p w:rsidR="002665E9" w:rsidRDefault="002665E9" w:rsidP="002665E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hanging="360"/>
        <w:rPr>
          <w:rFonts w:ascii="Times" w:hAnsi="Times"/>
        </w:rPr>
      </w:pPr>
      <w:r>
        <w:rPr>
          <w:rFonts w:ascii="Times" w:hAnsi="Times"/>
        </w:rPr>
        <w:t>III.</w:t>
      </w:r>
      <w:r>
        <w:rPr>
          <w:rFonts w:ascii="Times" w:hAnsi="Times"/>
        </w:rPr>
        <w:tab/>
        <w:t xml:space="preserve">The regional depository will make a print copy of the disposal list.  If a disposal list has documents wanted by the regional, </w:t>
      </w:r>
      <w:r w:rsidR="00BE0655">
        <w:rPr>
          <w:rFonts w:ascii="Times" w:hAnsi="Times"/>
        </w:rPr>
        <w:t>the regional will claim items using the Needs and Offers Database</w:t>
      </w:r>
      <w:r>
        <w:rPr>
          <w:rFonts w:ascii="Times" w:hAnsi="Times"/>
        </w:rPr>
        <w:t xml:space="preserve">. </w:t>
      </w:r>
      <w:r w:rsidR="00BE0655">
        <w:rPr>
          <w:rFonts w:ascii="Times" w:hAnsi="Times"/>
        </w:rPr>
        <w:t>Libraries submitting list will receive an email notification when items are claimed by the regional and when items are approved for disposal.</w:t>
      </w:r>
      <w:r w:rsidR="00BF7912">
        <w:rPr>
          <w:rFonts w:ascii="Times" w:hAnsi="Times"/>
        </w:rPr>
        <w:t xml:space="preserve"> </w:t>
      </w:r>
      <w:r>
        <w:rPr>
          <w:rFonts w:ascii="Times" w:hAnsi="Times"/>
        </w:rPr>
        <w:t xml:space="preserve">Claims by the regional on a disposal list must be filled first before claims by other libraries from the same list.  </w:t>
      </w:r>
      <w:r>
        <w:rPr>
          <w:rFonts w:ascii="Times" w:hAnsi="Times"/>
          <w:b/>
        </w:rPr>
        <w:t>No documents may be discarded until the Regional Depository has granted formal permission by postal letter.   No documents appearing on a disposal list may be distributed to other libraries until after the requests of the Regional Depository have been filled first.</w:t>
      </w:r>
      <w:r>
        <w:rPr>
          <w:rFonts w:ascii="Times" w:hAnsi="Times"/>
        </w:rPr>
        <w:t xml:space="preserve">  The disposing library is responsible for postal charges when shipping material to the Regional Depository.  Other libraries receiving documents from a disposal list will be responsible for shipping charges, unless other arrangements are made with the disposing library.</w:t>
      </w:r>
    </w:p>
    <w:p w:rsidR="002665E9" w:rsidRDefault="002665E9" w:rsidP="002665E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rPr>
      </w:pPr>
    </w:p>
    <w:p w:rsidR="002665E9" w:rsidRPr="00782919" w:rsidRDefault="002665E9" w:rsidP="002665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w:hAnsi="Times"/>
          <w:b/>
        </w:rPr>
      </w:pPr>
      <w:r w:rsidRPr="00782919">
        <w:rPr>
          <w:rFonts w:ascii="Times" w:hAnsi="Times"/>
          <w:b/>
          <w:bCs/>
        </w:rPr>
        <w:t>IMPORTANT:</w:t>
      </w:r>
      <w:r w:rsidRPr="00782919">
        <w:rPr>
          <w:rFonts w:ascii="Times" w:hAnsi="Times"/>
          <w:b/>
        </w:rPr>
        <w:t xml:space="preserve"> If the disposal list does not follow the criteria as specified in these Guidelines, the Regional Depository will invalidate it.  For an invalidated list, a corrected list must be created </w:t>
      </w:r>
      <w:proofErr w:type="gramStart"/>
      <w:r w:rsidRPr="00782919">
        <w:rPr>
          <w:rFonts w:ascii="Times" w:hAnsi="Times"/>
          <w:b/>
        </w:rPr>
        <w:t xml:space="preserve">and </w:t>
      </w:r>
      <w:r w:rsidR="00BE0655" w:rsidRPr="00782919">
        <w:rPr>
          <w:rFonts w:ascii="Times" w:hAnsi="Times"/>
          <w:b/>
        </w:rPr>
        <w:t xml:space="preserve"> resubmitted</w:t>
      </w:r>
      <w:proofErr w:type="gramEnd"/>
      <w:r w:rsidR="00BE0655" w:rsidRPr="00782919">
        <w:rPr>
          <w:rFonts w:ascii="Times" w:hAnsi="Times"/>
          <w:b/>
        </w:rPr>
        <w:t xml:space="preserve"> to the Needs and Offers Database</w:t>
      </w:r>
      <w:r w:rsidRPr="00782919">
        <w:rPr>
          <w:rFonts w:ascii="Times" w:hAnsi="Times"/>
          <w:b/>
        </w:rPr>
        <w:t>.</w:t>
      </w:r>
    </w:p>
    <w:p w:rsidR="002665E9" w:rsidRDefault="002665E9" w:rsidP="002665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rPr>
      </w:pPr>
    </w:p>
    <w:p w:rsidR="002665E9" w:rsidRDefault="002665E9" w:rsidP="002665E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hanging="360"/>
        <w:rPr>
          <w:rFonts w:ascii="Times" w:hAnsi="Times"/>
        </w:rPr>
      </w:pPr>
      <w:r>
        <w:rPr>
          <w:rFonts w:ascii="Times" w:hAnsi="Times"/>
        </w:rPr>
        <w:t>IV.</w:t>
      </w:r>
      <w:r>
        <w:rPr>
          <w:rFonts w:ascii="Times" w:hAnsi="Times"/>
        </w:rPr>
        <w:tab/>
        <w:t>With permission granted by the Regional Depository, the selective depository is authorized to dispose of the remaining documents by any 4 of the following methods:</w:t>
      </w:r>
    </w:p>
    <w:p w:rsidR="002665E9" w:rsidRDefault="002665E9" w:rsidP="002665E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360" w:right="-1170"/>
        <w:rPr>
          <w:rFonts w:ascii="Times" w:hAnsi="Times"/>
        </w:rPr>
      </w:pPr>
      <w:r>
        <w:rPr>
          <w:rFonts w:ascii="Times" w:hAnsi="Times"/>
        </w:rPr>
        <w:tab/>
        <w:t xml:space="preserve">A.   Post disposal list on the national "Needs and Offers List" </w:t>
      </w:r>
    </w:p>
    <w:p w:rsidR="002665E9" w:rsidRDefault="002665E9" w:rsidP="002665E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360" w:right="-1170"/>
        <w:rPr>
          <w:rFonts w:ascii="Times" w:hAnsi="Times"/>
        </w:rPr>
      </w:pPr>
      <w:r>
        <w:rPr>
          <w:rFonts w:ascii="Times" w:hAnsi="Times"/>
        </w:rPr>
        <w:t xml:space="preserve">             &lt;http://www.access.gpo.gov/su_docs/fdlp/tools/needs_of/index.html&gt;.</w:t>
      </w:r>
    </w:p>
    <w:p w:rsidR="002665E9" w:rsidRDefault="002665E9" w:rsidP="002665E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right="-1170"/>
        <w:rPr>
          <w:rFonts w:ascii="Times" w:hAnsi="Times"/>
        </w:rPr>
      </w:pPr>
      <w:r>
        <w:rPr>
          <w:rFonts w:ascii="Times" w:hAnsi="Times"/>
        </w:rPr>
        <w:tab/>
      </w:r>
      <w:r>
        <w:rPr>
          <w:rFonts w:ascii="Times" w:hAnsi="Times"/>
        </w:rPr>
        <w:tab/>
        <w:t xml:space="preserve">This is </w:t>
      </w:r>
      <w:r>
        <w:rPr>
          <w:rFonts w:ascii="Times" w:hAnsi="Times"/>
          <w:u w:val="single"/>
        </w:rPr>
        <w:t>not required</w:t>
      </w:r>
      <w:r>
        <w:rPr>
          <w:rFonts w:ascii="Times" w:hAnsi="Times"/>
        </w:rPr>
        <w:t xml:space="preserve"> by GPO, but strongly advocated. </w:t>
      </w:r>
    </w:p>
    <w:p w:rsidR="002665E9" w:rsidRDefault="002665E9" w:rsidP="002665E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w:hAnsi="Times"/>
        </w:rPr>
      </w:pPr>
      <w:r>
        <w:rPr>
          <w:rFonts w:ascii="Times" w:hAnsi="Times"/>
        </w:rPr>
        <w:tab/>
        <w:t>B.</w:t>
      </w:r>
      <w:r>
        <w:rPr>
          <w:rFonts w:ascii="Times" w:hAnsi="Times"/>
        </w:rPr>
        <w:tab/>
        <w:t>Offer free of charge to private citizens.</w:t>
      </w:r>
    </w:p>
    <w:p w:rsidR="002665E9" w:rsidRDefault="002665E9" w:rsidP="002665E9">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ight="-720" w:hanging="1080"/>
        <w:rPr>
          <w:rFonts w:ascii="Times" w:hAnsi="Times"/>
        </w:rPr>
      </w:pPr>
      <w:r>
        <w:rPr>
          <w:rFonts w:ascii="Times" w:hAnsi="Times"/>
        </w:rPr>
        <w:tab/>
      </w:r>
      <w:r>
        <w:rPr>
          <w:rFonts w:ascii="Times" w:hAnsi="Times"/>
        </w:rPr>
        <w:tab/>
        <w:t>C.</w:t>
      </w:r>
      <w:r>
        <w:rPr>
          <w:rFonts w:ascii="Times" w:hAnsi="Times"/>
        </w:rPr>
        <w:tab/>
        <w:t xml:space="preserve">Sell as second-hand material.  However, as all depository publications remain the property of the </w:t>
      </w:r>
      <w:smartTag w:uri="urn:schemas-microsoft-com:office:smarttags" w:element="country-region">
        <w:r>
          <w:rPr>
            <w:rFonts w:ascii="Times" w:hAnsi="Times"/>
          </w:rPr>
          <w:t>U.S.</w:t>
        </w:r>
      </w:smartTag>
      <w:r>
        <w:rPr>
          <w:rFonts w:ascii="Times" w:hAnsi="Times"/>
        </w:rPr>
        <w:t xml:space="preserve"> government, proceeds from the sale of the documents, accompanied by a letter of explanation, must be sent to the Superintendent of Documents, U.S. Government Printing Office, </w:t>
      </w:r>
      <w:smartTag w:uri="urn:schemas-microsoft-com:office:smarttags" w:element="place">
        <w:smartTag w:uri="urn:schemas-microsoft-com:office:smarttags" w:element="City">
          <w:r>
            <w:rPr>
              <w:rFonts w:ascii="Times" w:hAnsi="Times"/>
            </w:rPr>
            <w:t>Washington</w:t>
          </w:r>
        </w:smartTag>
        <w:r>
          <w:rPr>
            <w:rFonts w:ascii="Times" w:hAnsi="Times"/>
          </w:rPr>
          <w:t xml:space="preserve">, </w:t>
        </w:r>
        <w:smartTag w:uri="urn:schemas-microsoft-com:office:smarttags" w:element="State">
          <w:r>
            <w:rPr>
              <w:rFonts w:ascii="Times" w:hAnsi="Times"/>
            </w:rPr>
            <w:t>D.C.</w:t>
          </w:r>
        </w:smartTag>
        <w:r>
          <w:rPr>
            <w:rFonts w:ascii="Times" w:hAnsi="Times"/>
          </w:rPr>
          <w:t xml:space="preserve"> </w:t>
        </w:r>
        <w:smartTag w:uri="urn:schemas-microsoft-com:office:smarttags" w:element="PostalCode">
          <w:r>
            <w:rPr>
              <w:rFonts w:ascii="Times" w:hAnsi="Times"/>
            </w:rPr>
            <w:t>20402</w:t>
          </w:r>
        </w:smartTag>
      </w:smartTag>
      <w:r>
        <w:rPr>
          <w:rFonts w:ascii="Times" w:hAnsi="Times"/>
        </w:rPr>
        <w:t>.</w:t>
      </w:r>
    </w:p>
    <w:p w:rsidR="002665E9" w:rsidRDefault="002665E9" w:rsidP="002665E9">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pPr>
      <w:r>
        <w:tab/>
      </w:r>
      <w:r>
        <w:tab/>
        <w:t>D.</w:t>
      </w:r>
      <w:r>
        <w:tab/>
        <w:t xml:space="preserve">Destroy. </w:t>
      </w:r>
    </w:p>
    <w:p w:rsidR="002665E9" w:rsidRDefault="002665E9" w:rsidP="002665E9">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pPr>
    </w:p>
    <w:p w:rsidR="002665E9" w:rsidRPr="00465E79" w:rsidRDefault="002665E9" w:rsidP="002665E9">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370B2E" w:rsidRDefault="00370B2E"/>
    <w:sectPr w:rsidR="00370B2E" w:rsidSect="00370B2E">
      <w:pgSz w:w="12240" w:h="15840"/>
      <w:pgMar w:top="990" w:right="1440" w:bottom="90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20"/>
  <w:characterSpacingControl w:val="doNotCompress"/>
  <w:compat/>
  <w:rsids>
    <w:rsidRoot w:val="002665E9"/>
    <w:rsid w:val="00075189"/>
    <w:rsid w:val="000B7D3D"/>
    <w:rsid w:val="001466C0"/>
    <w:rsid w:val="00254DB2"/>
    <w:rsid w:val="002665E9"/>
    <w:rsid w:val="00370B2E"/>
    <w:rsid w:val="00441AD3"/>
    <w:rsid w:val="004A4EBA"/>
    <w:rsid w:val="00554E9E"/>
    <w:rsid w:val="00716E24"/>
    <w:rsid w:val="00782919"/>
    <w:rsid w:val="00804E89"/>
    <w:rsid w:val="008052B1"/>
    <w:rsid w:val="00844DD3"/>
    <w:rsid w:val="00995FB7"/>
    <w:rsid w:val="00AC2D50"/>
    <w:rsid w:val="00BE0655"/>
    <w:rsid w:val="00BF7912"/>
    <w:rsid w:val="00C60746"/>
    <w:rsid w:val="00CF2FE1"/>
    <w:rsid w:val="00DA6024"/>
    <w:rsid w:val="00F32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5E9"/>
    <w:pPr>
      <w:spacing w:line="240" w:lineRule="auto"/>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65E9"/>
    <w:rPr>
      <w:rFonts w:ascii="Book Antiqua" w:hAnsi="Book Antiqua" w:hint="default"/>
      <w:color w:val="0000FF"/>
      <w:u w:val="single"/>
    </w:rPr>
  </w:style>
  <w:style w:type="paragraph" w:styleId="BalloonText">
    <w:name w:val="Balloon Text"/>
    <w:basedOn w:val="Normal"/>
    <w:link w:val="BalloonTextChar"/>
    <w:uiPriority w:val="99"/>
    <w:semiHidden/>
    <w:unhideWhenUsed/>
    <w:rsid w:val="00BE0655"/>
    <w:rPr>
      <w:rFonts w:ascii="Tahoma" w:hAnsi="Tahoma" w:cs="Tahoma"/>
      <w:sz w:val="16"/>
      <w:szCs w:val="16"/>
    </w:rPr>
  </w:style>
  <w:style w:type="character" w:customStyle="1" w:styleId="BalloonTextChar">
    <w:name w:val="Balloon Text Char"/>
    <w:basedOn w:val="DefaultParagraphFont"/>
    <w:link w:val="BalloonText"/>
    <w:uiPriority w:val="99"/>
    <w:semiHidden/>
    <w:rsid w:val="00BE065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gov/su_docs/fdlp/pubs/suplist/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po.gov/su_docs/fdlp/pubs/techsup/ts063097.html" TargetMode="External"/><Relationship Id="rId12" Type="http://schemas.openxmlformats.org/officeDocument/2006/relationships/hyperlink" Target="https://digital.statelib.lib.in.us/fdl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po.gov/su_docs/fdlp/pubs/techsup/ts123196.html" TargetMode="External"/><Relationship Id="rId11" Type="http://schemas.openxmlformats.org/officeDocument/2006/relationships/hyperlink" Target="http://www.fdlp.gov/collections/collections-maintenance/141-substitution-guidelines" TargetMode="External"/><Relationship Id="rId5" Type="http://schemas.openxmlformats.org/officeDocument/2006/relationships/hyperlink" Target="http://www.gpo.gov/su_docs/fdlp/pubs/suplist/index.html" TargetMode="External"/><Relationship Id="rId10" Type="http://schemas.openxmlformats.org/officeDocument/2006/relationships/hyperlink" Target="http://www.access.gpo.gov/su_docs/fdlp/pubs/suplist/index.html" TargetMode="External"/><Relationship Id="rId4" Type="http://schemas.openxmlformats.org/officeDocument/2006/relationships/webSettings" Target="webSettings.xml"/><Relationship Id="rId9" Type="http://schemas.openxmlformats.org/officeDocument/2006/relationships/hyperlink" Target="http://www.gpo.gov/su_docs/fdlp/pubs/suplist/suplist02_updat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A7EAE-D50D-4A71-8620-1A450126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eodonnell</dc:creator>
  <cp:lastModifiedBy>kbrown-harden</cp:lastModifiedBy>
  <cp:revision>3</cp:revision>
  <dcterms:created xsi:type="dcterms:W3CDTF">2014-01-09T21:07:00Z</dcterms:created>
  <dcterms:modified xsi:type="dcterms:W3CDTF">2014-07-22T18:35:00Z</dcterms:modified>
</cp:coreProperties>
</file>