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0B6A" w:rsidRDefault="005271D4" w:rsidP="00CB0B6A">
      <w:pPr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alt="12FC3F62-1AF8-4c04-84DB-4D37D5474FF7" style="width:18pt;height:14.25pt" o:ole="">
            <v:imagedata r:id="rId8" o:title=""/>
          </v:shape>
          <w:control r:id="rId9" w:name="CGRPlayCtrl1" w:shapeid="_x0000_i1073"/>
        </w:object>
      </w:r>
      <w:r w:rsidR="00CB0B6A">
        <w:rPr>
          <w:sz w:val="24"/>
          <w:szCs w:val="24"/>
        </w:rPr>
        <w:t xml:space="preserve">  Mr. Seabrook opened the meeting and asked Scout Troop to help lead the Pledge of Allegiance.  He also thanked everyone for coming out.</w:t>
      </w:r>
    </w:p>
    <w:p w:rsidR="00CB0B6A" w:rsidRDefault="00CB0B6A" w:rsidP="00CB0B6A">
      <w:pPr>
        <w:jc w:val="both"/>
        <w:rPr>
          <w:sz w:val="24"/>
          <w:szCs w:val="24"/>
        </w:rPr>
      </w:pPr>
    </w:p>
    <w:p w:rsidR="00CB0B6A" w:rsidRDefault="00CB0B6A" w:rsidP="00CB0B6A">
      <w:pPr>
        <w:jc w:val="both"/>
        <w:rPr>
          <w:sz w:val="24"/>
          <w:szCs w:val="24"/>
        </w:rPr>
      </w:pPr>
      <w:r w:rsidRPr="003D60F5">
        <w:rPr>
          <w:b/>
          <w:caps/>
          <w:sz w:val="24"/>
          <w:szCs w:val="24"/>
        </w:rPr>
        <w:t>Organizational Meeting</w:t>
      </w:r>
      <w:r>
        <w:rPr>
          <w:sz w:val="24"/>
          <w:szCs w:val="24"/>
        </w:rPr>
        <w:t>:</w:t>
      </w:r>
    </w:p>
    <w:p w:rsidR="00CB0B6A" w:rsidRDefault="00CB0B6A" w:rsidP="00CB0B6A">
      <w:pPr>
        <w:jc w:val="both"/>
        <w:rPr>
          <w:sz w:val="24"/>
          <w:szCs w:val="24"/>
        </w:rPr>
      </w:pPr>
      <w:r w:rsidRPr="00A64B68">
        <w:rPr>
          <w:b/>
          <w:sz w:val="24"/>
          <w:szCs w:val="24"/>
        </w:rPr>
        <w:t>Motion:</w:t>
      </w:r>
      <w:r>
        <w:rPr>
          <w:b/>
          <w:sz w:val="24"/>
          <w:szCs w:val="24"/>
        </w:rPr>
        <w:t xml:space="preserve"> </w:t>
      </w:r>
      <w:r w:rsidRPr="00A64B68">
        <w:rPr>
          <w:sz w:val="24"/>
          <w:szCs w:val="24"/>
        </w:rPr>
        <w:t>Appoint Mark Seabrook as President, and John Schellenberger as Vice-President</w:t>
      </w:r>
      <w:r>
        <w:rPr>
          <w:sz w:val="24"/>
          <w:szCs w:val="24"/>
        </w:rPr>
        <w:t xml:space="preserve">, </w:t>
      </w:r>
      <w:r w:rsidRPr="00A64B68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Approve, </w:t>
      </w:r>
      <w:r w:rsidRPr="00A64B68">
        <w:rPr>
          <w:b/>
          <w:sz w:val="24"/>
          <w:szCs w:val="24"/>
        </w:rPr>
        <w:t>Moved by</w:t>
      </w:r>
      <w:r>
        <w:rPr>
          <w:sz w:val="24"/>
          <w:szCs w:val="24"/>
        </w:rPr>
        <w:t xml:space="preserve"> Billy Stewart, </w:t>
      </w:r>
      <w:r w:rsidRPr="00A64B68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John Schellenberger.</w:t>
      </w:r>
    </w:p>
    <w:p w:rsidR="00CB0B6A" w:rsidRDefault="00CB0B6A" w:rsidP="00CB0B6A">
      <w:pPr>
        <w:jc w:val="both"/>
        <w:rPr>
          <w:sz w:val="24"/>
          <w:szCs w:val="24"/>
        </w:rPr>
      </w:pPr>
      <w:r w:rsidRPr="003A190F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6:16, </w:t>
      </w:r>
      <w:r w:rsidRPr="003A190F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Adjourn, </w:t>
      </w:r>
      <w:r w:rsidRPr="003A190F">
        <w:rPr>
          <w:b/>
          <w:sz w:val="24"/>
          <w:szCs w:val="24"/>
        </w:rPr>
        <w:t>Moved by</w:t>
      </w:r>
      <w:r>
        <w:rPr>
          <w:sz w:val="24"/>
          <w:szCs w:val="24"/>
        </w:rPr>
        <w:t xml:space="preserve"> John Schellenberger, </w:t>
      </w:r>
      <w:r w:rsidRPr="003A190F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Billy Stewart.  Motion passed unanimously.</w:t>
      </w:r>
    </w:p>
    <w:p w:rsidR="00CB0B6A" w:rsidRDefault="00CB0B6A" w:rsidP="00CB0B6A">
      <w:pPr>
        <w:jc w:val="both"/>
        <w:rPr>
          <w:sz w:val="24"/>
          <w:szCs w:val="24"/>
        </w:rPr>
      </w:pPr>
    </w:p>
    <w:p w:rsidR="00CB0B6A" w:rsidRDefault="00CB0B6A" w:rsidP="00CB0B6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</w:p>
    <w:p w:rsidR="00CB0B6A" w:rsidRDefault="00CB0B6A" w:rsidP="00CB0B6A">
      <w:pPr>
        <w:spacing w:line="254" w:lineRule="auto"/>
        <w:jc w:val="both"/>
        <w:rPr>
          <w:sz w:val="24"/>
          <w:szCs w:val="24"/>
        </w:rPr>
      </w:pPr>
      <w:r w:rsidRPr="00A64B68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John Schellenberger, Mark Seabrook, Billy Stewart.</w:t>
      </w:r>
    </w:p>
    <w:p w:rsidR="00CB0B6A" w:rsidRDefault="00CB0B6A" w:rsidP="00CB0B6A">
      <w:pPr>
        <w:spacing w:line="252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Also Present:  </w:t>
      </w:r>
      <w:r>
        <w:rPr>
          <w:sz w:val="24"/>
          <w:szCs w:val="24"/>
        </w:rPr>
        <w:t>Scott Clark, Auditor; Rick Fox, Attorney; Brad Streigel, County Council; Suzanna Worrall, Commissioner’s Administrative Assistant.</w:t>
      </w:r>
    </w:p>
    <w:p w:rsidR="00CB0B6A" w:rsidRPr="00380673" w:rsidRDefault="005271D4" w:rsidP="00CB0B6A">
      <w:pPr>
        <w:spacing w:line="254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75" type="#_x0000_t75" alt="12FC3F62-1AF8-4c04-84DB-4D37D5474FF7" style="width:18pt;height:14.25pt" o:ole="">
            <v:imagedata r:id="rId8" o:title=""/>
          </v:shape>
          <w:control r:id="rId10" w:name="CGRPlayCtrl3" w:shapeid="_x0000_i1075"/>
        </w:object>
      </w:r>
      <w:r w:rsidR="00CB0B6A">
        <w:rPr>
          <w:sz w:val="24"/>
          <w:szCs w:val="24"/>
        </w:rPr>
        <w:t xml:space="preserve"> </w:t>
      </w:r>
      <w:r w:rsidR="00CB0B6A" w:rsidRPr="00380673">
        <w:rPr>
          <w:sz w:val="24"/>
          <w:szCs w:val="24"/>
        </w:rPr>
        <w:t xml:space="preserve">Appointments - Board of Commissioners: </w:t>
      </w:r>
      <w:r w:rsidR="00CB0B6A" w:rsidRPr="00380673">
        <w:rPr>
          <w:b/>
          <w:sz w:val="24"/>
          <w:szCs w:val="24"/>
        </w:rPr>
        <w:t xml:space="preserve">Mark Seabrook; </w:t>
      </w:r>
      <w:r w:rsidR="00CB0B6A" w:rsidRPr="00380673">
        <w:rPr>
          <w:sz w:val="24"/>
          <w:szCs w:val="24"/>
        </w:rPr>
        <w:t xml:space="preserve">Attorney: </w:t>
      </w:r>
      <w:r w:rsidR="00CB0B6A" w:rsidRPr="00380673">
        <w:rPr>
          <w:b/>
          <w:sz w:val="24"/>
          <w:szCs w:val="24"/>
        </w:rPr>
        <w:t xml:space="preserve">Rick Fox; </w:t>
      </w:r>
      <w:r w:rsidR="00CB0B6A" w:rsidRPr="00380673">
        <w:rPr>
          <w:sz w:val="24"/>
          <w:szCs w:val="24"/>
        </w:rPr>
        <w:t xml:space="preserve">Service Officer: </w:t>
      </w:r>
      <w:r w:rsidR="00CB0B6A" w:rsidRPr="00380673">
        <w:rPr>
          <w:b/>
          <w:sz w:val="24"/>
          <w:szCs w:val="24"/>
        </w:rPr>
        <w:t xml:space="preserve">Glen Hammock; </w:t>
      </w:r>
      <w:r w:rsidR="00CB0B6A" w:rsidRPr="00380673">
        <w:rPr>
          <w:sz w:val="24"/>
          <w:szCs w:val="24"/>
        </w:rPr>
        <w:t xml:space="preserve">ABC Board: </w:t>
      </w:r>
      <w:r w:rsidR="00CB0B6A" w:rsidRPr="00380673">
        <w:rPr>
          <w:b/>
          <w:sz w:val="24"/>
          <w:szCs w:val="24"/>
        </w:rPr>
        <w:t xml:space="preserve">Gerald Bowling; </w:t>
      </w:r>
      <w:r w:rsidR="00CB0B6A" w:rsidRPr="00380673">
        <w:rPr>
          <w:sz w:val="24"/>
          <w:szCs w:val="24"/>
        </w:rPr>
        <w:t xml:space="preserve">Weights and Measures: </w:t>
      </w:r>
      <w:r w:rsidR="00CB0B6A" w:rsidRPr="00380673">
        <w:rPr>
          <w:b/>
          <w:sz w:val="24"/>
          <w:szCs w:val="24"/>
        </w:rPr>
        <w:t xml:space="preserve">Stephen Ingram; </w:t>
      </w:r>
      <w:r w:rsidR="00CB0B6A" w:rsidRPr="00380673">
        <w:rPr>
          <w:sz w:val="24"/>
          <w:szCs w:val="24"/>
        </w:rPr>
        <w:t xml:space="preserve">PTBOA:  </w:t>
      </w:r>
      <w:r w:rsidR="00CB0B6A" w:rsidRPr="00380673">
        <w:rPr>
          <w:b/>
          <w:sz w:val="24"/>
          <w:szCs w:val="24"/>
        </w:rPr>
        <w:t xml:space="preserve">David Riley, Terry Watson, Michelle Koetter; </w:t>
      </w:r>
      <w:r w:rsidR="00CB0B6A" w:rsidRPr="00380673">
        <w:rPr>
          <w:sz w:val="24"/>
          <w:szCs w:val="24"/>
        </w:rPr>
        <w:t xml:space="preserve">Workforce Dev. Alternate: </w:t>
      </w:r>
      <w:r w:rsidR="00CB0B6A" w:rsidRPr="00380673">
        <w:rPr>
          <w:b/>
          <w:sz w:val="24"/>
          <w:szCs w:val="24"/>
        </w:rPr>
        <w:t xml:space="preserve">Mark Seabrook; </w:t>
      </w:r>
      <w:r w:rsidR="00CB0B6A" w:rsidRPr="00380673">
        <w:rPr>
          <w:sz w:val="24"/>
          <w:szCs w:val="24"/>
        </w:rPr>
        <w:t xml:space="preserve">Redevelopment Commission:  </w:t>
      </w:r>
      <w:r w:rsidR="00CB0B6A" w:rsidRPr="00380673">
        <w:rPr>
          <w:b/>
          <w:sz w:val="24"/>
          <w:szCs w:val="24"/>
        </w:rPr>
        <w:t xml:space="preserve">Robert Woosley, Ruch Boling, John Schellenberger; </w:t>
      </w:r>
      <w:r w:rsidR="00CB0B6A" w:rsidRPr="00380673">
        <w:rPr>
          <w:sz w:val="24"/>
          <w:szCs w:val="24"/>
        </w:rPr>
        <w:t xml:space="preserve">FC Solid Waste Board: </w:t>
      </w:r>
      <w:r w:rsidR="00CB0B6A" w:rsidRPr="00380673">
        <w:rPr>
          <w:b/>
          <w:sz w:val="24"/>
          <w:szCs w:val="24"/>
        </w:rPr>
        <w:t xml:space="preserve">Chris Loop; </w:t>
      </w:r>
      <w:r w:rsidR="00CB0B6A" w:rsidRPr="00380673">
        <w:rPr>
          <w:sz w:val="24"/>
          <w:szCs w:val="24"/>
        </w:rPr>
        <w:t xml:space="preserve">FC Plan Commission:  </w:t>
      </w:r>
      <w:r w:rsidR="00CB0B6A" w:rsidRPr="00380673">
        <w:rPr>
          <w:b/>
          <w:sz w:val="24"/>
          <w:szCs w:val="24"/>
        </w:rPr>
        <w:t xml:space="preserve">Larry Bibelhauser, Jeff Eastridge, Vic Unruh, Bruce Morris, Jeff Fessel; </w:t>
      </w:r>
      <w:r w:rsidR="00CB0B6A" w:rsidRPr="00380673">
        <w:rPr>
          <w:sz w:val="24"/>
          <w:szCs w:val="24"/>
        </w:rPr>
        <w:t xml:space="preserve">FC Community Action Comm: </w:t>
      </w:r>
      <w:r w:rsidR="00CB0B6A" w:rsidRPr="00380673">
        <w:rPr>
          <w:b/>
          <w:sz w:val="24"/>
          <w:szCs w:val="24"/>
        </w:rPr>
        <w:t xml:space="preserve">Mark Seabrook; </w:t>
      </w:r>
      <w:r w:rsidR="00CB0B6A" w:rsidRPr="00380673">
        <w:rPr>
          <w:sz w:val="24"/>
          <w:szCs w:val="24"/>
        </w:rPr>
        <w:t>RH Regional Planning Council:</w:t>
      </w:r>
      <w:r w:rsidR="00CB0B6A" w:rsidRPr="00380673">
        <w:rPr>
          <w:b/>
          <w:sz w:val="24"/>
          <w:szCs w:val="24"/>
        </w:rPr>
        <w:t xml:space="preserve"> Don Lopp; </w:t>
      </w:r>
      <w:r w:rsidR="00CB0B6A" w:rsidRPr="00380673">
        <w:rPr>
          <w:sz w:val="24"/>
          <w:szCs w:val="24"/>
        </w:rPr>
        <w:t xml:space="preserve">KIPDA Board of Directors: </w:t>
      </w:r>
      <w:r w:rsidR="00CB0B6A" w:rsidRPr="00380673">
        <w:rPr>
          <w:b/>
          <w:sz w:val="24"/>
          <w:szCs w:val="24"/>
        </w:rPr>
        <w:t xml:space="preserve">Don Lopp; </w:t>
      </w:r>
      <w:r w:rsidR="00CB0B6A" w:rsidRPr="00380673">
        <w:rPr>
          <w:sz w:val="24"/>
          <w:szCs w:val="24"/>
        </w:rPr>
        <w:t xml:space="preserve">KIPDA Transportation Technical Coordinating Comm: </w:t>
      </w:r>
      <w:r w:rsidR="00CB0B6A" w:rsidRPr="00380673">
        <w:rPr>
          <w:b/>
          <w:sz w:val="24"/>
          <w:szCs w:val="24"/>
        </w:rPr>
        <w:t xml:space="preserve">Mark Seabrook; </w:t>
      </w:r>
      <w:r w:rsidR="00CB0B6A" w:rsidRPr="00380673">
        <w:rPr>
          <w:sz w:val="24"/>
          <w:szCs w:val="24"/>
        </w:rPr>
        <w:t xml:space="preserve">Horseshoe Foundation Board: </w:t>
      </w:r>
      <w:r w:rsidR="00CB0B6A" w:rsidRPr="00380673">
        <w:rPr>
          <w:b/>
          <w:sz w:val="24"/>
          <w:szCs w:val="24"/>
        </w:rPr>
        <w:t xml:space="preserve">Mark Seabrook; </w:t>
      </w:r>
      <w:r w:rsidR="00CB0B6A" w:rsidRPr="00380673">
        <w:rPr>
          <w:sz w:val="24"/>
          <w:szCs w:val="24"/>
        </w:rPr>
        <w:t>FC Police Bargaining:</w:t>
      </w:r>
      <w:r w:rsidR="00CB0B6A" w:rsidRPr="00380673">
        <w:rPr>
          <w:b/>
          <w:sz w:val="24"/>
          <w:szCs w:val="24"/>
        </w:rPr>
        <w:t xml:space="preserve"> Billy Stewart; </w:t>
      </w:r>
      <w:r w:rsidR="00CB0B6A" w:rsidRPr="00380673">
        <w:rPr>
          <w:sz w:val="24"/>
          <w:szCs w:val="24"/>
        </w:rPr>
        <w:t xml:space="preserve">Regional Housing Committee: </w:t>
      </w:r>
      <w:r w:rsidR="00CB0B6A" w:rsidRPr="00380673">
        <w:rPr>
          <w:b/>
          <w:sz w:val="24"/>
          <w:szCs w:val="24"/>
        </w:rPr>
        <w:t>Linda Barksdale</w:t>
      </w:r>
      <w:r w:rsidR="00CB0B6A" w:rsidRPr="00380673">
        <w:rPr>
          <w:sz w:val="24"/>
          <w:szCs w:val="24"/>
        </w:rPr>
        <w:t xml:space="preserve">; Clark Floyd Tourism: </w:t>
      </w:r>
      <w:r w:rsidR="00CB0B6A" w:rsidRPr="00380673">
        <w:rPr>
          <w:b/>
          <w:sz w:val="24"/>
          <w:szCs w:val="24"/>
        </w:rPr>
        <w:t xml:space="preserve">Mark Bliss, Rosa Lee Dowell; </w:t>
      </w:r>
      <w:r w:rsidR="00CB0B6A" w:rsidRPr="00380673">
        <w:rPr>
          <w:sz w:val="24"/>
          <w:szCs w:val="24"/>
        </w:rPr>
        <w:t xml:space="preserve">NAFC Library:  </w:t>
      </w:r>
      <w:r w:rsidR="00CB0B6A" w:rsidRPr="00380673">
        <w:rPr>
          <w:b/>
          <w:sz w:val="24"/>
          <w:szCs w:val="24"/>
        </w:rPr>
        <w:t xml:space="preserve">Tony Rutherford, Shawn Carruthers, Jennifer Kern; </w:t>
      </w:r>
      <w:r w:rsidR="00CB0B6A" w:rsidRPr="00380673">
        <w:rPr>
          <w:sz w:val="24"/>
          <w:szCs w:val="24"/>
        </w:rPr>
        <w:t xml:space="preserve">NA Fire District: </w:t>
      </w:r>
      <w:r w:rsidR="00CB0B6A" w:rsidRPr="00380673">
        <w:rPr>
          <w:b/>
          <w:sz w:val="24"/>
          <w:szCs w:val="24"/>
        </w:rPr>
        <w:t xml:space="preserve">Mike Mugler, Chris Lane, Darrell Mills, Erik Furnish, Dr. Bill Smock, Nolan Caudill, Charles Staser; </w:t>
      </w:r>
      <w:r w:rsidR="00CB0B6A" w:rsidRPr="00380673">
        <w:rPr>
          <w:sz w:val="24"/>
          <w:szCs w:val="24"/>
        </w:rPr>
        <w:t xml:space="preserve">Layfayette Fire District Board: </w:t>
      </w:r>
      <w:r w:rsidR="00CB0B6A" w:rsidRPr="00380673">
        <w:rPr>
          <w:b/>
          <w:sz w:val="24"/>
          <w:szCs w:val="24"/>
        </w:rPr>
        <w:t xml:space="preserve">Dan Schmidt, Earl James, Wayne Hammer, Jerry Banet, Mark Huth, J. Glenn Gagel Jr.; </w:t>
      </w:r>
      <w:r w:rsidR="00CB0B6A" w:rsidRPr="00380673">
        <w:rPr>
          <w:sz w:val="24"/>
          <w:szCs w:val="24"/>
        </w:rPr>
        <w:t xml:space="preserve">Georgetown Fire District:  </w:t>
      </w:r>
      <w:r w:rsidR="00CB0B6A" w:rsidRPr="00380673">
        <w:rPr>
          <w:b/>
          <w:sz w:val="24"/>
          <w:szCs w:val="24"/>
        </w:rPr>
        <w:t>Denny Kinkel, Chris Carter, Michael Moody Jr., Danny Gaither, Mark Ringenburger, Jason Sharp - Motion:</w:t>
      </w:r>
      <w:r w:rsidR="00CB0B6A" w:rsidRPr="00380673">
        <w:rPr>
          <w:sz w:val="24"/>
          <w:szCs w:val="24"/>
        </w:rPr>
        <w:t xml:space="preserve"> </w:t>
      </w:r>
      <w:r w:rsidR="00CB0B6A" w:rsidRPr="00380673">
        <w:rPr>
          <w:b/>
          <w:sz w:val="24"/>
          <w:szCs w:val="24"/>
        </w:rPr>
        <w:t>Action:</w:t>
      </w:r>
      <w:r w:rsidR="00CB0B6A" w:rsidRPr="00380673">
        <w:rPr>
          <w:sz w:val="24"/>
          <w:szCs w:val="24"/>
        </w:rPr>
        <w:t xml:space="preserve"> Approve, </w:t>
      </w:r>
      <w:r w:rsidR="00CB0B6A" w:rsidRPr="00380673">
        <w:rPr>
          <w:b/>
          <w:sz w:val="24"/>
          <w:szCs w:val="24"/>
        </w:rPr>
        <w:t>Moved by</w:t>
      </w:r>
      <w:r w:rsidR="00CB0B6A" w:rsidRPr="00380673">
        <w:rPr>
          <w:sz w:val="24"/>
          <w:szCs w:val="24"/>
        </w:rPr>
        <w:t xml:space="preserve"> Billy Stewart, </w:t>
      </w:r>
      <w:r w:rsidR="00CB0B6A" w:rsidRPr="00380673">
        <w:rPr>
          <w:b/>
          <w:sz w:val="24"/>
          <w:szCs w:val="24"/>
        </w:rPr>
        <w:t>Seconded by</w:t>
      </w:r>
      <w:r w:rsidR="00CB0B6A" w:rsidRPr="00380673">
        <w:rPr>
          <w:sz w:val="24"/>
          <w:szCs w:val="24"/>
        </w:rPr>
        <w:t xml:space="preserve"> John Schellenberger.  Motion passed unanimously.</w:t>
      </w:r>
    </w:p>
    <w:p w:rsidR="00CB0B6A" w:rsidRDefault="00CB0B6A" w:rsidP="00CB0B6A">
      <w:pPr>
        <w:pStyle w:val="NormalWeb"/>
        <w:spacing w:line="270" w:lineRule="atLeast"/>
        <w:jc w:val="both"/>
        <w:rPr>
          <w:rFonts w:eastAsia="Times New Roman"/>
          <w:color w:val="8A8A8A"/>
        </w:rPr>
      </w:pPr>
      <w:r>
        <w:rPr>
          <w:b/>
          <w:u w:val="single"/>
        </w:rPr>
        <w:t>New Business:</w:t>
      </w:r>
      <w:r>
        <w:rPr>
          <w:b/>
        </w:rPr>
        <w:tab/>
      </w:r>
      <w:r>
        <w:rPr>
          <w:rFonts w:eastAsia="Times New Roman"/>
          <w:color w:val="8A8A8A"/>
        </w:rPr>
        <w:t> </w:t>
      </w:r>
    </w:p>
    <w:p w:rsidR="00CB0B6A" w:rsidRPr="005D601B" w:rsidRDefault="00CB0B6A" w:rsidP="00CB0B6A">
      <w:pPr>
        <w:pStyle w:val="NormalWeb"/>
        <w:spacing w:line="270" w:lineRule="atLeast"/>
        <w:jc w:val="both"/>
        <w:rPr>
          <w:b/>
        </w:rPr>
      </w:pPr>
      <w:r>
        <w:t xml:space="preserve">1.   </w:t>
      </w:r>
      <w:r w:rsidR="005271D4">
        <w:object w:dxaOrig="225" w:dyaOrig="225">
          <v:shape id="_x0000_i1077" type="#_x0000_t75" alt="12FC3F62-1AF8-4c04-84DB-4D37D5474FF7" style="width:18pt;height:14.25pt" o:ole="">
            <v:imagedata r:id="rId8" o:title=""/>
          </v:shape>
          <w:control r:id="rId11" w:name="CGRPlayCtrl4" w:shapeid="_x0000_i1077"/>
        </w:object>
      </w:r>
      <w:r>
        <w:t xml:space="preserve">   Approval of Road Department Employees Agreement - </w:t>
      </w:r>
      <w:r w:rsidRPr="003A190F">
        <w:rPr>
          <w:b/>
        </w:rPr>
        <w:t>Motion:</w:t>
      </w:r>
      <w:r>
        <w:t xml:space="preserve">  </w:t>
      </w:r>
      <w:r w:rsidRPr="003A190F">
        <w:rPr>
          <w:b/>
        </w:rPr>
        <w:t>Action:</w:t>
      </w:r>
      <w:r>
        <w:t xml:space="preserve"> Table, </w:t>
      </w:r>
      <w:r w:rsidRPr="003A190F">
        <w:rPr>
          <w:b/>
        </w:rPr>
        <w:t xml:space="preserve">Moved </w:t>
      </w:r>
      <w:r>
        <w:rPr>
          <w:b/>
        </w:rPr>
        <w:t xml:space="preserve"> </w:t>
      </w:r>
      <w:r w:rsidRPr="003A190F">
        <w:rPr>
          <w:b/>
        </w:rPr>
        <w:t>by</w:t>
      </w:r>
      <w:r>
        <w:t xml:space="preserve"> John Schellenberger, </w:t>
      </w:r>
      <w:r w:rsidRPr="003A190F">
        <w:rPr>
          <w:b/>
        </w:rPr>
        <w:t>Seconded</w:t>
      </w:r>
      <w:r>
        <w:rPr>
          <w:b/>
        </w:rPr>
        <w:tab/>
      </w:r>
      <w:r w:rsidRPr="003A190F">
        <w:rPr>
          <w:b/>
        </w:rPr>
        <w:t xml:space="preserve"> by</w:t>
      </w:r>
      <w:r>
        <w:t xml:space="preserve"> Billy Stewart.  Motion passed unanimously.</w:t>
      </w:r>
    </w:p>
    <w:p w:rsidR="00CB0B6A" w:rsidRDefault="00CB0B6A" w:rsidP="00CB0B6A">
      <w:p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5271D4">
        <w:rPr>
          <w:sz w:val="24"/>
          <w:szCs w:val="24"/>
        </w:rPr>
        <w:object w:dxaOrig="225" w:dyaOrig="225">
          <v:shape id="_x0000_i1079" type="#_x0000_t75" alt="12FC3F62-1AF8-4c04-84DB-4D37D5474FF7" style="width:18pt;height:14.25pt" o:ole="">
            <v:imagedata r:id="rId8" o:title=""/>
          </v:shape>
          <w:control r:id="rId12" w:name="CGRPlayCtrl2" w:shapeid="_x0000_i1079"/>
        </w:object>
      </w:r>
      <w:r>
        <w:rPr>
          <w:sz w:val="24"/>
          <w:szCs w:val="24"/>
        </w:rPr>
        <w:t xml:space="preserve">  Floyd County Assessor-Trish Byrd</w:t>
      </w:r>
      <w:r>
        <w:rPr>
          <w:sz w:val="24"/>
          <w:szCs w:val="24"/>
        </w:rPr>
        <w:br/>
        <w:t xml:space="preserve">a.  </w:t>
      </w:r>
      <w:r w:rsidR="005271D4">
        <w:rPr>
          <w:sz w:val="24"/>
          <w:szCs w:val="24"/>
        </w:rPr>
        <w:object w:dxaOrig="225" w:dyaOrig="225">
          <v:shape id="_x0000_i1081" type="#_x0000_t75" alt="12FC3F62-1AF8-4c04-84DB-4D37D5474FF7" style="width:18pt;height:14.25pt" o:ole="">
            <v:imagedata r:id="rId8" o:title=""/>
          </v:shape>
          <w:control r:id="rId13" w:name="CGRPlayCtrl5" w:shapeid="_x0000_i1081"/>
        </w:object>
      </w:r>
      <w:r>
        <w:rPr>
          <w:sz w:val="24"/>
          <w:szCs w:val="24"/>
        </w:rPr>
        <w:t xml:space="preserve">  Approval to atten</w:t>
      </w:r>
      <w:r w:rsidR="0020151D">
        <w:rPr>
          <w:sz w:val="24"/>
          <w:szCs w:val="24"/>
        </w:rPr>
        <w:t>d Assessor’s Conference – $375 class plus per diem</w:t>
      </w:r>
      <w:r>
        <w:rPr>
          <w:sz w:val="24"/>
          <w:szCs w:val="24"/>
        </w:rPr>
        <w:t xml:space="preserve"> </w:t>
      </w:r>
      <w:r w:rsidRPr="003A190F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for the first class, to approach other employer to pay for other classes,</w:t>
      </w:r>
      <w:r w:rsidR="0020151D">
        <w:rPr>
          <w:sz w:val="24"/>
          <w:szCs w:val="24"/>
        </w:rPr>
        <w:t xml:space="preserve"> and pay per diem</w:t>
      </w:r>
      <w:r>
        <w:rPr>
          <w:sz w:val="24"/>
          <w:szCs w:val="24"/>
        </w:rPr>
        <w:t xml:space="preserve"> </w:t>
      </w:r>
      <w:r w:rsidRPr="003A190F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Approve, </w:t>
      </w:r>
      <w:r w:rsidRPr="003A190F">
        <w:rPr>
          <w:b/>
          <w:sz w:val="24"/>
          <w:szCs w:val="24"/>
        </w:rPr>
        <w:t>Moved by</w:t>
      </w:r>
      <w:r>
        <w:rPr>
          <w:sz w:val="24"/>
          <w:szCs w:val="24"/>
        </w:rPr>
        <w:t xml:space="preserve"> John Schellenberger, </w:t>
      </w:r>
      <w:r w:rsidRPr="003A190F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Billy Stewart.   Motion passed unanimously.</w:t>
      </w:r>
    </w:p>
    <w:p w:rsidR="00CB0B6A" w:rsidRDefault="00CB0B6A" w:rsidP="00CB0B6A">
      <w:p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3. Director of Operation-Don Lopp</w:t>
      </w:r>
      <w:r>
        <w:rPr>
          <w:sz w:val="24"/>
          <w:szCs w:val="24"/>
        </w:rPr>
        <w:br/>
        <w:t xml:space="preserve">a.  </w:t>
      </w:r>
      <w:r w:rsidR="005271D4">
        <w:rPr>
          <w:sz w:val="24"/>
          <w:szCs w:val="24"/>
        </w:rPr>
        <w:object w:dxaOrig="225" w:dyaOrig="225">
          <v:shape id="_x0000_i1083" type="#_x0000_t75" alt="12FC3F62-1AF8-4c04-84DB-4D37D5474FF7" style="width:18pt;height:14.25pt" o:ole="">
            <v:imagedata r:id="rId8" o:title=""/>
          </v:shape>
          <w:control r:id="rId14" w:name="CGRPlayCtrl6" w:shapeid="_x0000_i1083"/>
        </w:object>
      </w:r>
      <w:r>
        <w:rPr>
          <w:sz w:val="24"/>
          <w:szCs w:val="24"/>
        </w:rPr>
        <w:t xml:space="preserve">  Verizon Contract – Community Corrections - </w:t>
      </w:r>
      <w:r w:rsidRPr="00C83991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</w:t>
      </w:r>
      <w:r w:rsidRPr="00C83991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Table, </w:t>
      </w:r>
      <w:r w:rsidRPr="00C83991">
        <w:rPr>
          <w:b/>
          <w:sz w:val="24"/>
          <w:szCs w:val="24"/>
        </w:rPr>
        <w:t>Moved by</w:t>
      </w:r>
      <w:r>
        <w:rPr>
          <w:sz w:val="24"/>
          <w:szCs w:val="24"/>
        </w:rPr>
        <w:t xml:space="preserve"> John Schellenberger, </w:t>
      </w:r>
      <w:r w:rsidRPr="00C83991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Billy Stewart.  Motion passed unanimously.</w:t>
      </w:r>
    </w:p>
    <w:p w:rsidR="00CB0B6A" w:rsidRDefault="00CB0B6A" w:rsidP="00CB0B6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5271D4">
        <w:rPr>
          <w:sz w:val="24"/>
          <w:szCs w:val="24"/>
        </w:rPr>
        <w:object w:dxaOrig="225" w:dyaOrig="225">
          <v:shape id="_x0000_i1085" type="#_x0000_t75" alt="12FC3F62-1AF8-4c04-84DB-4D37D5474FF7" style="width:18pt;height:14.25pt" o:ole="">
            <v:imagedata r:id="rId8" o:title=""/>
          </v:shape>
          <w:control r:id="rId15" w:name="CGRPlayCtrl7" w:shapeid="_x0000_i1085"/>
        </w:object>
      </w:r>
      <w:r>
        <w:rPr>
          <w:sz w:val="24"/>
          <w:szCs w:val="24"/>
        </w:rPr>
        <w:t xml:space="preserve">  FCR – 2018 – 1 Resolution for Intent of Tax Sale - </w:t>
      </w:r>
      <w:r w:rsidRPr="00C83991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34 properties in Commissioner's certification sale minimum $500.00, A</w:t>
      </w:r>
      <w:r w:rsidRPr="00C83991">
        <w:rPr>
          <w:b/>
          <w:sz w:val="24"/>
          <w:szCs w:val="24"/>
        </w:rPr>
        <w:t xml:space="preserve">ction: </w:t>
      </w:r>
      <w:r>
        <w:rPr>
          <w:sz w:val="24"/>
          <w:szCs w:val="24"/>
        </w:rPr>
        <w:t>Approve, M</w:t>
      </w:r>
      <w:r w:rsidRPr="00C83991">
        <w:rPr>
          <w:b/>
          <w:sz w:val="24"/>
          <w:szCs w:val="24"/>
        </w:rPr>
        <w:t xml:space="preserve">oved by </w:t>
      </w:r>
      <w:r>
        <w:rPr>
          <w:sz w:val="24"/>
          <w:szCs w:val="24"/>
        </w:rPr>
        <w:t>John Schellenberger, S</w:t>
      </w:r>
      <w:r w:rsidRPr="00C83991">
        <w:rPr>
          <w:b/>
          <w:sz w:val="24"/>
          <w:szCs w:val="24"/>
        </w:rPr>
        <w:t xml:space="preserve">econded by </w:t>
      </w:r>
      <w:r>
        <w:rPr>
          <w:sz w:val="24"/>
          <w:szCs w:val="24"/>
        </w:rPr>
        <w:t>Billy Stewart.  Motion passed unanimously.</w:t>
      </w:r>
    </w:p>
    <w:p w:rsidR="00CB0B6A" w:rsidRDefault="00CB0B6A" w:rsidP="00CB0B6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 w:rsidR="005271D4">
        <w:rPr>
          <w:sz w:val="24"/>
          <w:szCs w:val="24"/>
        </w:rPr>
        <w:object w:dxaOrig="225" w:dyaOrig="225">
          <v:shape id="_x0000_i1087" type="#_x0000_t75" alt="12FC3F62-1AF8-4c04-84DB-4D37D5474FF7" style="width:18pt;height:14.25pt" o:ole="">
            <v:imagedata r:id="rId8" o:title=""/>
          </v:shape>
          <w:control r:id="rId16" w:name="CGRPlayCtrl8" w:shapeid="_x0000_i1087"/>
        </w:object>
      </w:r>
      <w:r>
        <w:rPr>
          <w:sz w:val="24"/>
          <w:szCs w:val="24"/>
        </w:rPr>
        <w:t xml:space="preserve">  FCO – 2018 – 1 Amending FCO-2012-XVI Unsafe Building - </w:t>
      </w:r>
      <w:r w:rsidRPr="00C83991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unanimous consent, </w:t>
      </w:r>
      <w:r w:rsidRPr="00C83991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Approve, </w:t>
      </w:r>
      <w:r w:rsidRPr="00C83991">
        <w:rPr>
          <w:b/>
          <w:sz w:val="24"/>
          <w:szCs w:val="24"/>
        </w:rPr>
        <w:t>Moved by</w:t>
      </w:r>
      <w:r>
        <w:rPr>
          <w:sz w:val="24"/>
          <w:szCs w:val="24"/>
        </w:rPr>
        <w:t xml:space="preserve"> John Schellenberger, </w:t>
      </w:r>
      <w:r w:rsidRPr="00C83991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Billy Stewart.  Motion passed unanimously.</w:t>
      </w:r>
    </w:p>
    <w:p w:rsidR="00CB0B6A" w:rsidRDefault="00CB0B6A" w:rsidP="00CB0B6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r w:rsidR="005271D4">
        <w:rPr>
          <w:sz w:val="24"/>
          <w:szCs w:val="24"/>
        </w:rPr>
        <w:object w:dxaOrig="225" w:dyaOrig="225">
          <v:shape id="_x0000_i1089" type="#_x0000_t75" alt="12FC3F62-1AF8-4c04-84DB-4D37D5474FF7" style="width:18pt;height:14.25pt" o:ole="">
            <v:imagedata r:id="rId8" o:title=""/>
          </v:shape>
          <w:control r:id="rId17" w:name="CGRPlayCtrl9" w:shapeid="_x0000_i1089"/>
        </w:object>
      </w:r>
      <w:r>
        <w:rPr>
          <w:sz w:val="24"/>
          <w:szCs w:val="24"/>
        </w:rPr>
        <w:t xml:space="preserve">  County Official Performance Bonds - </w:t>
      </w:r>
      <w:r w:rsidRPr="00C83991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, </w:t>
      </w:r>
      <w:r w:rsidRPr="00C83991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Approve, </w:t>
      </w:r>
      <w:r w:rsidRPr="00C83991">
        <w:rPr>
          <w:b/>
          <w:sz w:val="24"/>
          <w:szCs w:val="24"/>
        </w:rPr>
        <w:t>Moved by</w:t>
      </w:r>
      <w:r>
        <w:rPr>
          <w:sz w:val="24"/>
          <w:szCs w:val="24"/>
        </w:rPr>
        <w:t xml:space="preserve"> Billy Stewart, </w:t>
      </w:r>
      <w:r w:rsidRPr="00C83991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John Schellenberger.  Motion passed unanimously.</w:t>
      </w:r>
    </w:p>
    <w:p w:rsidR="00CB0B6A" w:rsidRDefault="00CB0B6A" w:rsidP="00CB0B6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4.      Floyd County Auditor-Scott Clark</w:t>
      </w:r>
      <w:r>
        <w:rPr>
          <w:sz w:val="24"/>
          <w:szCs w:val="24"/>
        </w:rPr>
        <w:br/>
        <w:t xml:space="preserve">a.  </w:t>
      </w:r>
      <w:r w:rsidR="005271D4">
        <w:rPr>
          <w:sz w:val="24"/>
          <w:szCs w:val="24"/>
        </w:rPr>
        <w:object w:dxaOrig="225" w:dyaOrig="225">
          <v:shape id="_x0000_i1091" type="#_x0000_t75" alt="12FC3F62-1AF8-4c04-84DB-4D37D5474FF7" style="width:18pt;height:14.25pt" o:ole="">
            <v:imagedata r:id="rId8" o:title=""/>
          </v:shape>
          <w:control r:id="rId18" w:name="CGRPlayCtrl10" w:shapeid="_x0000_i1091"/>
        </w:object>
      </w:r>
      <w:r>
        <w:rPr>
          <w:sz w:val="24"/>
          <w:szCs w:val="24"/>
        </w:rPr>
        <w:t xml:space="preserve">  County Vehicle Policy - </w:t>
      </w:r>
      <w:r w:rsidRPr="00C83991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both items a and b, </w:t>
      </w:r>
      <w:r w:rsidRPr="00C83991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Table, </w:t>
      </w:r>
      <w:r w:rsidRPr="00C83991">
        <w:rPr>
          <w:b/>
          <w:sz w:val="24"/>
          <w:szCs w:val="24"/>
        </w:rPr>
        <w:t>Moved by</w:t>
      </w:r>
      <w:r>
        <w:rPr>
          <w:sz w:val="24"/>
          <w:szCs w:val="24"/>
        </w:rPr>
        <w:t xml:space="preserve"> John Schellenberger, </w:t>
      </w:r>
      <w:r w:rsidRPr="00C83991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Billy Stewart.  Motion passed unanimously.</w:t>
      </w:r>
    </w:p>
    <w:p w:rsidR="00CB0B6A" w:rsidRDefault="00CB0B6A" w:rsidP="00CB0B6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County Credit / Purchase card Policy - </w:t>
      </w:r>
      <w:r w:rsidRPr="00C83991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Table, </w:t>
      </w:r>
      <w:r w:rsidRPr="00C83991">
        <w:rPr>
          <w:b/>
          <w:sz w:val="24"/>
          <w:szCs w:val="24"/>
        </w:rPr>
        <w:t>Moved by</w:t>
      </w:r>
      <w:r>
        <w:rPr>
          <w:sz w:val="24"/>
          <w:szCs w:val="24"/>
        </w:rPr>
        <w:t xml:space="preserve"> John Schellenberger, </w:t>
      </w:r>
      <w:r w:rsidRPr="00C83991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Billy Stewart.  Motion passed unanimously.</w:t>
      </w:r>
    </w:p>
    <w:p w:rsidR="00CB0B6A" w:rsidRDefault="00CB0B6A" w:rsidP="00CB0B6A">
      <w:pPr>
        <w:pStyle w:val="NoSpacing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 Floyd County Sheriff-Frank Loop</w:t>
      </w:r>
      <w:r>
        <w:rPr>
          <w:rFonts w:ascii="Times New Roman" w:hAnsi="Times New Roman"/>
          <w:sz w:val="24"/>
          <w:szCs w:val="24"/>
        </w:rPr>
        <w:br/>
        <w:t xml:space="preserve">a.  </w:t>
      </w:r>
      <w:r w:rsidR="005271D4">
        <w:rPr>
          <w:rFonts w:ascii="Times New Roman" w:hAnsi="Times New Roman"/>
          <w:sz w:val="24"/>
          <w:szCs w:val="24"/>
        </w:rPr>
        <w:object w:dxaOrig="225" w:dyaOrig="225">
          <v:shape id="_x0000_i1093" type="#_x0000_t75" alt="12FC3F62-1AF8-4c04-84DB-4D37D5474FF7" style="width:18pt;height:14.25pt" o:ole="">
            <v:imagedata r:id="rId8" o:title=""/>
          </v:shape>
          <w:control r:id="rId19" w:name="CGRPlayCtrl11" w:shapeid="_x0000_i1093"/>
        </w:object>
      </w:r>
      <w:r>
        <w:rPr>
          <w:rFonts w:ascii="Times New Roman" w:hAnsi="Times New Roman"/>
          <w:sz w:val="24"/>
          <w:szCs w:val="24"/>
        </w:rPr>
        <w:t xml:space="preserve">  Jail Renovations nothing to update Commissioners on at this time.</w:t>
      </w:r>
    </w:p>
    <w:p w:rsidR="00CB0B6A" w:rsidRDefault="00CB0B6A" w:rsidP="00CB0B6A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Mr. Hamilton property update / court</w:t>
      </w:r>
    </w:p>
    <w:p w:rsidR="00CB0B6A" w:rsidRDefault="00CB0B6A" w:rsidP="00CB0B6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B0B6A" w:rsidRDefault="00CB0B6A" w:rsidP="00CB0B6A">
      <w:pPr>
        <w:pStyle w:val="NoSpacing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 </w:t>
      </w:r>
      <w:r w:rsidR="005271D4">
        <w:rPr>
          <w:rFonts w:ascii="Times New Roman" w:hAnsi="Times New Roman"/>
          <w:sz w:val="24"/>
          <w:szCs w:val="24"/>
        </w:rPr>
        <w:object w:dxaOrig="225" w:dyaOrig="225">
          <v:shape id="_x0000_i1095" type="#_x0000_t75" alt="12FC3F62-1AF8-4c04-84DB-4D37D5474FF7" style="width:18pt;height:14.25pt" o:ole="">
            <v:imagedata r:id="rId8" o:title=""/>
          </v:shape>
          <w:control r:id="rId20" w:name="CGRPlayCtrl12" w:shapeid="_x0000_i1095"/>
        </w:object>
      </w:r>
      <w:r>
        <w:rPr>
          <w:rFonts w:ascii="Times New Roman" w:hAnsi="Times New Roman"/>
          <w:sz w:val="24"/>
          <w:szCs w:val="24"/>
        </w:rPr>
        <w:t xml:space="preserve">  Let the Records show the Floyd County Commissioners received the Monthly report for November 2017 from The New Albany-Floyd County Library </w:t>
      </w:r>
      <w:r>
        <w:rPr>
          <w:rFonts w:ascii="Times New Roman" w:hAnsi="Times New Roman"/>
          <w:i/>
          <w:sz w:val="24"/>
          <w:szCs w:val="24"/>
        </w:rPr>
        <w:t>- Mr. Seabrook acknowledged.</w:t>
      </w:r>
    </w:p>
    <w:p w:rsidR="00CB0B6A" w:rsidRDefault="00CB0B6A" w:rsidP="00CB0B6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B0B6A" w:rsidRDefault="00CB0B6A" w:rsidP="00CB0B6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r w:rsidR="005271D4">
        <w:rPr>
          <w:rFonts w:ascii="Times New Roman" w:hAnsi="Times New Roman"/>
          <w:sz w:val="24"/>
          <w:szCs w:val="24"/>
        </w:rPr>
        <w:object w:dxaOrig="225" w:dyaOrig="225">
          <v:shape id="_x0000_i1097" type="#_x0000_t75" alt="12FC3F62-1AF8-4c04-84DB-4D37D5474FF7" style="width:18pt;height:14.25pt" o:ole="">
            <v:imagedata r:id="rId8" o:title=""/>
          </v:shape>
          <w:control r:id="rId21" w:name="CGRPlayCtrl13" w:shapeid="_x0000_i1097"/>
        </w:object>
      </w:r>
      <w:r>
        <w:rPr>
          <w:rFonts w:ascii="Times New Roman" w:hAnsi="Times New Roman"/>
          <w:sz w:val="24"/>
          <w:szCs w:val="24"/>
        </w:rPr>
        <w:t xml:space="preserve">  Approval of the December 19, 2017 Commissioners Meeting Minutes.</w:t>
      </w:r>
      <w:r w:rsidRPr="00C83991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991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C83991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John Schellenberger, </w:t>
      </w:r>
      <w:r w:rsidRPr="00C83991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CB0B6A" w:rsidRDefault="00CB0B6A" w:rsidP="00CB0B6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•  </w:t>
      </w:r>
      <w:r w:rsidR="005271D4">
        <w:rPr>
          <w:rFonts w:ascii="Times New Roman" w:hAnsi="Times New Roman"/>
          <w:sz w:val="24"/>
          <w:szCs w:val="24"/>
        </w:rPr>
        <w:object w:dxaOrig="225" w:dyaOrig="225">
          <v:shape id="_x0000_i1099" type="#_x0000_t75" alt="12FC3F62-1AF8-4c04-84DB-4D37D5474FF7" style="width:18pt;height:14.25pt" o:ole="">
            <v:imagedata r:id="rId8" o:title=""/>
          </v:shape>
          <w:control r:id="rId22" w:name="CGRPlayCtrl14" w:shapeid="_x0000_i1099"/>
        </w:object>
      </w:r>
      <w:r>
        <w:rPr>
          <w:rFonts w:ascii="Times New Roman" w:hAnsi="Times New Roman"/>
          <w:sz w:val="24"/>
          <w:szCs w:val="24"/>
        </w:rPr>
        <w:t xml:space="preserve">  Approval of Payroll and Claims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Mr. Clark stated he reviewed and there were no unusual or extraordinary items. – </w:t>
      </w:r>
      <w:r w:rsidRPr="00C83991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991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C83991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John Schellenberger, </w:t>
      </w:r>
      <w:r w:rsidRPr="00C83991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CB0B6A" w:rsidRDefault="00CB0B6A" w:rsidP="00CB0B6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B0B6A" w:rsidRDefault="00CB0B6A" w:rsidP="00CB0B6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r w:rsidR="005271D4">
        <w:rPr>
          <w:rFonts w:ascii="Times New Roman" w:hAnsi="Times New Roman"/>
          <w:sz w:val="24"/>
          <w:szCs w:val="24"/>
        </w:rPr>
        <w:object w:dxaOrig="225" w:dyaOrig="225">
          <v:shape id="_x0000_i1101" type="#_x0000_t75" alt="12FC3F62-1AF8-4c04-84DB-4D37D5474FF7" style="width:18pt;height:14.25pt" o:ole="">
            <v:imagedata r:id="rId8" o:title=""/>
          </v:shape>
          <w:control r:id="rId23" w:name="CGRPlayCtrl15" w:shapeid="_x0000_i1101"/>
        </w:object>
      </w:r>
      <w:r>
        <w:rPr>
          <w:rFonts w:ascii="Times New Roman" w:hAnsi="Times New Roman"/>
          <w:sz w:val="24"/>
          <w:szCs w:val="24"/>
        </w:rPr>
        <w:t xml:space="preserve">  5:00 p.m. Board of Finance cancelled - </w:t>
      </w:r>
      <w:r>
        <w:rPr>
          <w:rFonts w:ascii="Times New Roman" w:hAnsi="Times New Roman"/>
          <w:i/>
          <w:sz w:val="24"/>
          <w:szCs w:val="24"/>
        </w:rPr>
        <w:t>Mr. Seabrook acknowledged.</w:t>
      </w:r>
    </w:p>
    <w:p w:rsidR="00CB0B6A" w:rsidRDefault="00CB0B6A" w:rsidP="00CB0B6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•  </w:t>
      </w:r>
      <w:r w:rsidR="005271D4">
        <w:rPr>
          <w:rFonts w:ascii="Times New Roman" w:hAnsi="Times New Roman"/>
          <w:sz w:val="24"/>
          <w:szCs w:val="24"/>
        </w:rPr>
        <w:object w:dxaOrig="225" w:dyaOrig="225">
          <v:shape id="_x0000_i1103" type="#_x0000_t75" alt="12FC3F62-1AF8-4c04-84DB-4D37D5474FF7" style="width:18pt;height:14.25pt" o:ole="">
            <v:imagedata r:id="rId8" o:title=""/>
          </v:shape>
          <w:control r:id="rId24" w:name="CGRPlayCtrl16" w:shapeid="_x0000_i1103"/>
        </w:object>
      </w:r>
      <w:r>
        <w:rPr>
          <w:rFonts w:ascii="Times New Roman" w:hAnsi="Times New Roman"/>
          <w:sz w:val="24"/>
          <w:szCs w:val="24"/>
        </w:rPr>
        <w:t xml:space="preserve">  5:30 p.m. Stormwater Organizational Meeting - followed immediately by Stormwater Meeting - </w:t>
      </w:r>
      <w:r>
        <w:rPr>
          <w:rFonts w:ascii="Times New Roman" w:hAnsi="Times New Roman"/>
          <w:i/>
          <w:sz w:val="24"/>
          <w:szCs w:val="24"/>
        </w:rPr>
        <w:t>Mr. Seabrook acknowledged.</w:t>
      </w:r>
    </w:p>
    <w:p w:rsidR="00CB0B6A" w:rsidRDefault="00CB0B6A" w:rsidP="00CB0B6A">
      <w:pPr>
        <w:jc w:val="both"/>
        <w:rPr>
          <w:sz w:val="24"/>
          <w:szCs w:val="24"/>
        </w:rPr>
      </w:pP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71D4">
        <w:rPr>
          <w:rFonts w:ascii="Times New Roman" w:hAnsi="Times New Roman"/>
          <w:b/>
          <w:sz w:val="24"/>
          <w:szCs w:val="24"/>
        </w:rPr>
        <w:object w:dxaOrig="225" w:dyaOrig="225">
          <v:shape id="_x0000_i1105" type="#_x0000_t75" alt="12FC3F62-1AF8-4c04-84DB-4D37D5474FF7" style="width:18pt;height:14.25pt" o:ole="">
            <v:imagedata r:id="rId8" o:title=""/>
          </v:shape>
          <w:control r:id="rId25" w:name="CGRPlayCtrl19" w:shapeid="_x0000_i1105"/>
        </w:object>
      </w:r>
      <w:r>
        <w:rPr>
          <w:rFonts w:ascii="Times New Roman" w:hAnsi="Times New Roman"/>
          <w:b/>
          <w:sz w:val="24"/>
          <w:szCs w:val="24"/>
        </w:rPr>
        <w:t xml:space="preserve">  Mr. Seabrook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Thanked everyone for coming out.  </w:t>
      </w: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71D4">
        <w:rPr>
          <w:rFonts w:ascii="Times New Roman" w:hAnsi="Times New Roman"/>
          <w:b/>
          <w:sz w:val="24"/>
          <w:szCs w:val="24"/>
        </w:rPr>
        <w:object w:dxaOrig="225" w:dyaOrig="225">
          <v:shape id="_x0000_i1107" type="#_x0000_t75" alt="12FC3F62-1AF8-4c04-84DB-4D37D5474FF7" style="width:18pt;height:14.25pt" o:ole="">
            <v:imagedata r:id="rId8" o:title=""/>
          </v:shape>
          <w:control r:id="rId26" w:name="CGRPlayCtrl17" w:shapeid="_x0000_i1107"/>
        </w:object>
      </w:r>
      <w:r>
        <w:rPr>
          <w:rFonts w:ascii="Times New Roman" w:hAnsi="Times New Roman"/>
          <w:b/>
          <w:sz w:val="24"/>
          <w:szCs w:val="24"/>
        </w:rPr>
        <w:t xml:space="preserve">  Mr. Schellenberger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Thanked everyone for coming out.  </w:t>
      </w: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71D4">
        <w:rPr>
          <w:rFonts w:ascii="Times New Roman" w:hAnsi="Times New Roman"/>
          <w:b/>
          <w:sz w:val="24"/>
          <w:szCs w:val="24"/>
        </w:rPr>
        <w:object w:dxaOrig="225" w:dyaOrig="225">
          <v:shape id="_x0000_i1109" type="#_x0000_t75" alt="12FC3F62-1AF8-4c04-84DB-4D37D5474FF7" style="width:18pt;height:14.25pt" o:ole="">
            <v:imagedata r:id="rId8" o:title=""/>
          </v:shape>
          <w:control r:id="rId27" w:name="CGRPlayCtrl18" w:shapeid="_x0000_i1109"/>
        </w:object>
      </w:r>
      <w:r>
        <w:rPr>
          <w:rFonts w:ascii="Times New Roman" w:hAnsi="Times New Roman"/>
          <w:b/>
          <w:sz w:val="24"/>
          <w:szCs w:val="24"/>
        </w:rPr>
        <w:t xml:space="preserve">  Mr. Stewart -</w:t>
      </w:r>
      <w:r>
        <w:rPr>
          <w:rFonts w:ascii="Times New Roman" w:hAnsi="Times New Roman"/>
          <w:sz w:val="24"/>
          <w:szCs w:val="24"/>
        </w:rPr>
        <w:t>Thanked everyone for coming out.</w:t>
      </w: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71D4">
        <w:rPr>
          <w:rFonts w:ascii="Times New Roman" w:hAnsi="Times New Roman"/>
          <w:sz w:val="24"/>
          <w:szCs w:val="24"/>
        </w:rPr>
        <w:object w:dxaOrig="225" w:dyaOrig="225">
          <v:shape id="_x0000_i1111" type="#_x0000_t75" alt="12FC3F62-1AF8-4c04-84DB-4D37D5474FF7" style="width:18pt;height:14.25pt" o:ole="">
            <v:imagedata r:id="rId8" o:title=""/>
          </v:shape>
          <w:control r:id="rId28" w:name="CGRPlayCtrl20" w:shapeid="_x0000_i1111"/>
        </w:object>
      </w:r>
      <w:r>
        <w:rPr>
          <w:rFonts w:ascii="Times New Roman" w:hAnsi="Times New Roman"/>
          <w:sz w:val="24"/>
          <w:szCs w:val="24"/>
        </w:rPr>
        <w:t xml:space="preserve"> Mr. Fox – thanked Sheriff Loop; Mr. Clark and all those involved with the Hamilton case.</w:t>
      </w: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D601B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071A2">
        <w:rPr>
          <w:rFonts w:ascii="Times New Roman" w:hAnsi="Times New Roman"/>
          <w:sz w:val="24"/>
          <w:szCs w:val="24"/>
        </w:rPr>
        <w:t>Mr. Fox’s</w:t>
      </w:r>
      <w:r>
        <w:rPr>
          <w:rFonts w:ascii="Times New Roman" w:hAnsi="Times New Roman"/>
          <w:sz w:val="24"/>
          <w:szCs w:val="24"/>
        </w:rPr>
        <w:t xml:space="preserve"> contract, </w:t>
      </w:r>
      <w:r w:rsidRPr="005D601B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5D601B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John Schellenberger, </w:t>
      </w:r>
      <w:r w:rsidRPr="005D601B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71D4">
        <w:rPr>
          <w:rFonts w:ascii="Times New Roman" w:hAnsi="Times New Roman"/>
          <w:sz w:val="24"/>
          <w:szCs w:val="24"/>
        </w:rPr>
        <w:object w:dxaOrig="225" w:dyaOrig="225">
          <v:shape id="_x0000_i1113" type="#_x0000_t75" alt="12FC3F62-1AF8-4c04-84DB-4D37D5474FF7" style="width:18pt;height:14.25pt" o:ole="">
            <v:imagedata r:id="rId8" o:title=""/>
          </v:shape>
          <w:control r:id="rId29" w:name="CGRPlayCtrl21" w:shapeid="_x0000_i1113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5D601B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Bruce Morris, </w:t>
      </w:r>
      <w:r w:rsidRPr="005D601B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5D601B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John Schellenberger, </w:t>
      </w:r>
      <w:r w:rsidRPr="005D601B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71D4">
        <w:rPr>
          <w:rFonts w:ascii="Times New Roman" w:hAnsi="Times New Roman"/>
          <w:sz w:val="24"/>
          <w:szCs w:val="24"/>
        </w:rPr>
        <w:object w:dxaOrig="225" w:dyaOrig="225">
          <v:shape id="_x0000_i1115" type="#_x0000_t75" alt="12FC3F62-1AF8-4c04-84DB-4D37D5474FF7" style="width:18pt;height:14.25pt" o:ole="">
            <v:imagedata r:id="rId8" o:title=""/>
          </v:shape>
          <w:control r:id="rId30" w:name="CGRPlayCtrl22" w:shapeid="_x0000_i1115"/>
        </w:object>
      </w:r>
      <w:r>
        <w:rPr>
          <w:rFonts w:ascii="Times New Roman" w:hAnsi="Times New Roman"/>
          <w:sz w:val="24"/>
          <w:szCs w:val="24"/>
        </w:rPr>
        <w:t xml:space="preserve"> Scott Clark requested a copy of all the appointments made.</w:t>
      </w: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71D4">
        <w:rPr>
          <w:rFonts w:ascii="Times New Roman" w:hAnsi="Times New Roman"/>
          <w:sz w:val="24"/>
          <w:szCs w:val="24"/>
        </w:rPr>
        <w:object w:dxaOrig="225" w:dyaOrig="225">
          <v:shape id="_x0000_i1117" type="#_x0000_t75" alt="12FC3F62-1AF8-4c04-84DB-4D37D5474FF7" style="width:18pt;height:14.25pt" o:ole="">
            <v:imagedata r:id="rId8" o:title=""/>
          </v:shape>
          <w:control r:id="rId31" w:name="CGRPlayCtrl23" w:shapeid="_x0000_i1117"/>
        </w:object>
      </w:r>
      <w:r>
        <w:rPr>
          <w:rFonts w:ascii="Times New Roman" w:hAnsi="Times New Roman"/>
          <w:sz w:val="24"/>
          <w:szCs w:val="24"/>
        </w:rPr>
        <w:t xml:space="preserve"> FMLA</w:t>
      </w:r>
      <w:r w:rsidR="0020151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employee having baby - for 8 weeks until on or about April 4th </w:t>
      </w:r>
      <w:r w:rsidRPr="005D601B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01B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5D601B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John Schellenberger, </w:t>
      </w:r>
      <w:r w:rsidRPr="005D601B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B0B6A" w:rsidRDefault="00CB0B6A" w:rsidP="00CB0B6A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 Comments: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B0B6A" w:rsidRPr="00B071A2" w:rsidRDefault="00CB0B6A" w:rsidP="00CB0B6A">
      <w:pPr>
        <w:pStyle w:val="NormalWeb"/>
        <w:spacing w:line="270" w:lineRule="atLeast"/>
        <w:ind w:left="360"/>
        <w:jc w:val="both"/>
      </w:pPr>
      <w:r w:rsidRPr="00B071A2">
        <w:t xml:space="preserve"> </w:t>
      </w:r>
      <w:r w:rsidR="005271D4" w:rsidRPr="00B071A2">
        <w:object w:dxaOrig="225" w:dyaOrig="225">
          <v:shape id="_x0000_i1119" type="#_x0000_t75" alt="12FC3F62-1AF8-4c04-84DB-4D37D5474FF7" style="width:18pt;height:14.25pt" o:ole="">
            <v:imagedata r:id="rId8" o:title=""/>
          </v:shape>
          <w:control r:id="rId32" w:name="CGRPlayCtrl24" w:shapeid="_x0000_i1119"/>
        </w:object>
      </w:r>
      <w:r w:rsidRPr="00B071A2">
        <w:t xml:space="preserve"> </w:t>
      </w:r>
      <w:r>
        <w:t xml:space="preserve">Mr. </w:t>
      </w:r>
      <w:r w:rsidRPr="00B071A2">
        <w:t>Moore asked who Richard Bowling</w:t>
      </w:r>
      <w:r>
        <w:t xml:space="preserve"> was</w:t>
      </w:r>
      <w:r w:rsidRPr="00B071A2">
        <w:t xml:space="preserve">; </w:t>
      </w:r>
      <w:r>
        <w:t xml:space="preserve">and is the Mayor the only one that can sit on the </w:t>
      </w:r>
      <w:r w:rsidRPr="00B071A2">
        <w:t xml:space="preserve">Solid Waste </w:t>
      </w:r>
      <w:r>
        <w:t>Board</w:t>
      </w:r>
      <w:r w:rsidRPr="00B071A2">
        <w:t>.</w:t>
      </w:r>
    </w:p>
    <w:p w:rsidR="00CB0B6A" w:rsidRPr="00B071A2" w:rsidRDefault="00CB0B6A" w:rsidP="00CB0B6A">
      <w:pPr>
        <w:pStyle w:val="NormalWeb"/>
        <w:spacing w:line="270" w:lineRule="atLeast"/>
        <w:ind w:left="360"/>
        <w:jc w:val="both"/>
      </w:pPr>
      <w:r w:rsidRPr="00B071A2">
        <w:rPr>
          <w:b/>
        </w:rPr>
        <w:t>Motion:</w:t>
      </w:r>
      <w:r w:rsidRPr="00B071A2">
        <w:t xml:space="preserve"> 6:44 pm, </w:t>
      </w:r>
      <w:r w:rsidRPr="00B071A2">
        <w:rPr>
          <w:b/>
        </w:rPr>
        <w:t>Action:</w:t>
      </w:r>
      <w:r w:rsidRPr="00B071A2">
        <w:t xml:space="preserve"> Adjourn, </w:t>
      </w:r>
      <w:r w:rsidRPr="00B071A2">
        <w:rPr>
          <w:b/>
        </w:rPr>
        <w:t>Moved by</w:t>
      </w:r>
      <w:r w:rsidRPr="00B071A2">
        <w:t xml:space="preserve"> John Schellenberger, </w:t>
      </w:r>
      <w:r w:rsidRPr="00B071A2">
        <w:rPr>
          <w:b/>
        </w:rPr>
        <w:t>Seconded by</w:t>
      </w:r>
      <w:r w:rsidRPr="00B071A2">
        <w:t xml:space="preserve"> Billy Stewart.</w:t>
      </w:r>
      <w:r>
        <w:t xml:space="preserve">  </w:t>
      </w:r>
      <w:r w:rsidRPr="00B071A2">
        <w:t>Motion passed unanimously.</w:t>
      </w:r>
    </w:p>
    <w:p w:rsidR="00B70D17" w:rsidRPr="00B70D17" w:rsidRDefault="00B70D17" w:rsidP="00B70D17">
      <w:pPr>
        <w:pStyle w:val="NormalWeb"/>
        <w:spacing w:line="270" w:lineRule="atLeast"/>
        <w:ind w:left="360"/>
        <w:jc w:val="both"/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25360" w:rsidRPr="00B70D17" w:rsidTr="00B41DFF">
        <w:trPr>
          <w:trHeight w:val="375"/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625360" w:rsidRPr="00B70D17" w:rsidRDefault="00625360" w:rsidP="00B41DFF">
            <w:pPr>
              <w:spacing w:line="270" w:lineRule="atLeast"/>
              <w:rPr>
                <w:rFonts w:eastAsia="Times New Roman"/>
                <w:color w:val="8A8A8A"/>
                <w:sz w:val="24"/>
                <w:szCs w:val="24"/>
              </w:rPr>
            </w:pPr>
            <w:r w:rsidRPr="00B70D17">
              <w:rPr>
                <w:rFonts w:eastAsia="Times New Roman"/>
                <w:color w:val="8A8A8A"/>
                <w:sz w:val="24"/>
                <w:szCs w:val="24"/>
              </w:rPr>
              <w:t> </w:t>
            </w:r>
          </w:p>
        </w:tc>
      </w:tr>
    </w:tbl>
    <w:p w:rsidR="00F85BA6" w:rsidRPr="00B70D17" w:rsidRDefault="00F85BA6" w:rsidP="00360C55">
      <w:pPr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COUNTY COMMISSIONERS</w:t>
      </w:r>
    </w:p>
    <w:p w:rsidR="00E54003" w:rsidRDefault="00E54003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</w:rPr>
        <w:t xml:space="preserve"> </w:t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  <w:t xml:space="preserve">  </w:t>
      </w: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MARK SEABROOK, PRESIDENT</w:t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  <w:t xml:space="preserve">                </w:t>
      </w: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E54003" w:rsidRDefault="00E54003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  <w:t xml:space="preserve">   </w:t>
      </w:r>
    </w:p>
    <w:p w:rsidR="00F85BA6" w:rsidRPr="00B70D17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JOHN SCHELLENBERGER</w:t>
      </w:r>
      <w:r w:rsidR="00F85BA6" w:rsidRPr="00B70D17">
        <w:rPr>
          <w:sz w:val="24"/>
          <w:szCs w:val="24"/>
        </w:rPr>
        <w:t>, MEMBER</w:t>
      </w: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E54003" w:rsidRDefault="00E54003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</w:p>
    <w:p w:rsidR="00DF5BBE" w:rsidRPr="00B70D17" w:rsidRDefault="005D2FED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BILLY STEWART</w:t>
      </w:r>
      <w:r w:rsidR="00F85BA6" w:rsidRPr="00B70D17">
        <w:rPr>
          <w:sz w:val="24"/>
          <w:szCs w:val="24"/>
        </w:rPr>
        <w:t>, MEMBER</w:t>
      </w:r>
      <w:r w:rsidR="00F85BA6" w:rsidRPr="00B70D17">
        <w:rPr>
          <w:sz w:val="24"/>
          <w:szCs w:val="24"/>
        </w:rPr>
        <w:tab/>
        <w:t xml:space="preserve">   </w:t>
      </w:r>
      <w:r w:rsidR="00F85BA6" w:rsidRPr="00B70D17">
        <w:rPr>
          <w:sz w:val="24"/>
          <w:szCs w:val="24"/>
        </w:rPr>
        <w:tab/>
        <w:t xml:space="preserve">        </w:t>
      </w:r>
      <w:r w:rsidR="00F85BA6" w:rsidRPr="00B70D17">
        <w:rPr>
          <w:sz w:val="24"/>
          <w:szCs w:val="24"/>
        </w:rPr>
        <w:tab/>
      </w:r>
      <w:r w:rsidR="00F85BA6" w:rsidRPr="00B70D17">
        <w:rPr>
          <w:sz w:val="24"/>
          <w:szCs w:val="24"/>
        </w:rPr>
        <w:tab/>
        <w:t xml:space="preserve">   </w:t>
      </w: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B70D17">
        <w:rPr>
          <w:sz w:val="24"/>
          <w:szCs w:val="24"/>
        </w:rPr>
        <w:t>ATTEST:</w:t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 xml:space="preserve">                 SCOTT L. CLARK, AUDITOR, FLOYD COUNTY</w:t>
      </w:r>
    </w:p>
    <w:sectPr w:rsidR="008E5308" w:rsidRPr="00B70D17" w:rsidSect="001749D5">
      <w:headerReference w:type="default" r:id="rId33"/>
      <w:footerReference w:type="default" r:id="rId34"/>
      <w:pgSz w:w="12240" w:h="20160" w:code="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5271D4">
        <w:pPr>
          <w:pStyle w:val="Footer"/>
          <w:jc w:val="center"/>
        </w:pPr>
        <w:r>
          <w:fldChar w:fldCharType="begin"/>
        </w:r>
        <w:r w:rsidR="004D35C1">
          <w:instrText xml:space="preserve"> PAGE   \* MERGEFORMAT </w:instrText>
        </w:r>
        <w:r>
          <w:fldChar w:fldCharType="separate"/>
        </w:r>
        <w:r w:rsidR="00174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MEETING </w:t>
    </w:r>
    <w:r>
      <w:rPr>
        <w:b/>
        <w:sz w:val="24"/>
        <w:szCs w:val="24"/>
      </w:rPr>
      <w:t>MINUTES</w:t>
    </w:r>
  </w:p>
  <w:p w:rsidR="00825D04" w:rsidRPr="00BF634E" w:rsidRDefault="00CB0B6A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January 2, 2018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CB0B6A">
      <w:rPr>
        <w:b/>
        <w:sz w:val="24"/>
        <w:szCs w:val="24"/>
      </w:rPr>
      <w:t>15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9B9"/>
    <w:multiLevelType w:val="multilevel"/>
    <w:tmpl w:val="5D9A7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27C"/>
    <w:multiLevelType w:val="hybridMultilevel"/>
    <w:tmpl w:val="574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4104"/>
    <w:multiLevelType w:val="hybridMultilevel"/>
    <w:tmpl w:val="EAD2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270B"/>
    <w:multiLevelType w:val="multilevel"/>
    <w:tmpl w:val="01E05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5487C"/>
    <w:multiLevelType w:val="multilevel"/>
    <w:tmpl w:val="00E48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469D3"/>
    <w:multiLevelType w:val="multilevel"/>
    <w:tmpl w:val="2452D7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6E5276"/>
    <w:multiLevelType w:val="multilevel"/>
    <w:tmpl w:val="94F8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B5F4F"/>
    <w:multiLevelType w:val="multilevel"/>
    <w:tmpl w:val="3E92B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D24B1"/>
    <w:multiLevelType w:val="multilevel"/>
    <w:tmpl w:val="833AF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17614"/>
    <w:rsid w:val="00021737"/>
    <w:rsid w:val="000229CE"/>
    <w:rsid w:val="00031F8E"/>
    <w:rsid w:val="00035828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33D1"/>
    <w:rsid w:val="00075C40"/>
    <w:rsid w:val="00090982"/>
    <w:rsid w:val="00094D9F"/>
    <w:rsid w:val="000A2FAE"/>
    <w:rsid w:val="000E4795"/>
    <w:rsid w:val="000E6017"/>
    <w:rsid w:val="001076F0"/>
    <w:rsid w:val="0012288C"/>
    <w:rsid w:val="00135DDF"/>
    <w:rsid w:val="00140DE8"/>
    <w:rsid w:val="001448BE"/>
    <w:rsid w:val="00145569"/>
    <w:rsid w:val="00153DCF"/>
    <w:rsid w:val="00173661"/>
    <w:rsid w:val="001749D5"/>
    <w:rsid w:val="00176982"/>
    <w:rsid w:val="00186B02"/>
    <w:rsid w:val="001A4E91"/>
    <w:rsid w:val="001B52D0"/>
    <w:rsid w:val="001C099F"/>
    <w:rsid w:val="001C3B52"/>
    <w:rsid w:val="001C3BF5"/>
    <w:rsid w:val="001C41C2"/>
    <w:rsid w:val="001C7F65"/>
    <w:rsid w:val="001E7268"/>
    <w:rsid w:val="0020151D"/>
    <w:rsid w:val="00201BD6"/>
    <w:rsid w:val="00221736"/>
    <w:rsid w:val="00230725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E74A1"/>
    <w:rsid w:val="002F64B9"/>
    <w:rsid w:val="003015CA"/>
    <w:rsid w:val="00301D2F"/>
    <w:rsid w:val="00302D00"/>
    <w:rsid w:val="00322315"/>
    <w:rsid w:val="00344188"/>
    <w:rsid w:val="00353BD1"/>
    <w:rsid w:val="00360C55"/>
    <w:rsid w:val="00381F5C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867F6"/>
    <w:rsid w:val="00493972"/>
    <w:rsid w:val="004950EB"/>
    <w:rsid w:val="004B08E2"/>
    <w:rsid w:val="004B5120"/>
    <w:rsid w:val="004D35C1"/>
    <w:rsid w:val="004D4031"/>
    <w:rsid w:val="00506673"/>
    <w:rsid w:val="005141D4"/>
    <w:rsid w:val="0052052F"/>
    <w:rsid w:val="005271D4"/>
    <w:rsid w:val="0052756B"/>
    <w:rsid w:val="00527BD5"/>
    <w:rsid w:val="0054054E"/>
    <w:rsid w:val="00550D98"/>
    <w:rsid w:val="00564945"/>
    <w:rsid w:val="0056595B"/>
    <w:rsid w:val="00567A2A"/>
    <w:rsid w:val="005734A7"/>
    <w:rsid w:val="00576327"/>
    <w:rsid w:val="00592B25"/>
    <w:rsid w:val="005C2630"/>
    <w:rsid w:val="005C616E"/>
    <w:rsid w:val="005D0A1F"/>
    <w:rsid w:val="005D2FED"/>
    <w:rsid w:val="005D6C01"/>
    <w:rsid w:val="005F367B"/>
    <w:rsid w:val="005F4598"/>
    <w:rsid w:val="00602422"/>
    <w:rsid w:val="00625360"/>
    <w:rsid w:val="006271D8"/>
    <w:rsid w:val="006522EF"/>
    <w:rsid w:val="00652561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6F147D"/>
    <w:rsid w:val="007019E1"/>
    <w:rsid w:val="00710289"/>
    <w:rsid w:val="00712872"/>
    <w:rsid w:val="0072708A"/>
    <w:rsid w:val="00736E56"/>
    <w:rsid w:val="0074309B"/>
    <w:rsid w:val="007450C4"/>
    <w:rsid w:val="007603D3"/>
    <w:rsid w:val="0076120C"/>
    <w:rsid w:val="00761E03"/>
    <w:rsid w:val="00762B16"/>
    <w:rsid w:val="00785245"/>
    <w:rsid w:val="007B1DE2"/>
    <w:rsid w:val="007D798A"/>
    <w:rsid w:val="007E1B1C"/>
    <w:rsid w:val="007E23DE"/>
    <w:rsid w:val="007E3731"/>
    <w:rsid w:val="007F56CA"/>
    <w:rsid w:val="008120C2"/>
    <w:rsid w:val="00825D04"/>
    <w:rsid w:val="00827FCE"/>
    <w:rsid w:val="0084137E"/>
    <w:rsid w:val="0084162D"/>
    <w:rsid w:val="0084364F"/>
    <w:rsid w:val="00854112"/>
    <w:rsid w:val="0086390E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5308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92FD3"/>
    <w:rsid w:val="009955F9"/>
    <w:rsid w:val="009A40A2"/>
    <w:rsid w:val="009A789C"/>
    <w:rsid w:val="009B0A01"/>
    <w:rsid w:val="009D13FC"/>
    <w:rsid w:val="009E0402"/>
    <w:rsid w:val="009E0F4B"/>
    <w:rsid w:val="009E448C"/>
    <w:rsid w:val="009F4278"/>
    <w:rsid w:val="009F79D2"/>
    <w:rsid w:val="00A01849"/>
    <w:rsid w:val="00A01FCF"/>
    <w:rsid w:val="00A33BBA"/>
    <w:rsid w:val="00A401C2"/>
    <w:rsid w:val="00A51BF2"/>
    <w:rsid w:val="00A54AA0"/>
    <w:rsid w:val="00A54B59"/>
    <w:rsid w:val="00A62451"/>
    <w:rsid w:val="00A74DFE"/>
    <w:rsid w:val="00A75DEE"/>
    <w:rsid w:val="00A825B9"/>
    <w:rsid w:val="00A8757E"/>
    <w:rsid w:val="00AA2128"/>
    <w:rsid w:val="00AA5C69"/>
    <w:rsid w:val="00AB62A1"/>
    <w:rsid w:val="00AC0775"/>
    <w:rsid w:val="00AC10E5"/>
    <w:rsid w:val="00AE09C8"/>
    <w:rsid w:val="00AF4A9F"/>
    <w:rsid w:val="00AF6559"/>
    <w:rsid w:val="00B01239"/>
    <w:rsid w:val="00B3387F"/>
    <w:rsid w:val="00B36E9E"/>
    <w:rsid w:val="00B40879"/>
    <w:rsid w:val="00B43452"/>
    <w:rsid w:val="00B5100C"/>
    <w:rsid w:val="00B669F8"/>
    <w:rsid w:val="00B70D17"/>
    <w:rsid w:val="00B72243"/>
    <w:rsid w:val="00B8280B"/>
    <w:rsid w:val="00BA0C11"/>
    <w:rsid w:val="00BA4890"/>
    <w:rsid w:val="00BA4DDD"/>
    <w:rsid w:val="00BA626B"/>
    <w:rsid w:val="00BD5565"/>
    <w:rsid w:val="00C07824"/>
    <w:rsid w:val="00C16018"/>
    <w:rsid w:val="00C21DA7"/>
    <w:rsid w:val="00C31AB7"/>
    <w:rsid w:val="00C524A9"/>
    <w:rsid w:val="00C61A24"/>
    <w:rsid w:val="00C72D26"/>
    <w:rsid w:val="00C77BF9"/>
    <w:rsid w:val="00C83562"/>
    <w:rsid w:val="00C91785"/>
    <w:rsid w:val="00C92D5A"/>
    <w:rsid w:val="00C948CD"/>
    <w:rsid w:val="00C978C4"/>
    <w:rsid w:val="00CA0222"/>
    <w:rsid w:val="00CA6611"/>
    <w:rsid w:val="00CA6E41"/>
    <w:rsid w:val="00CB0B6A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3B8B"/>
    <w:rsid w:val="00D464B1"/>
    <w:rsid w:val="00D475F4"/>
    <w:rsid w:val="00D50A8A"/>
    <w:rsid w:val="00D82C9D"/>
    <w:rsid w:val="00D82FF3"/>
    <w:rsid w:val="00DB2AFB"/>
    <w:rsid w:val="00DB612D"/>
    <w:rsid w:val="00DE6FB0"/>
    <w:rsid w:val="00DF2B54"/>
    <w:rsid w:val="00DF5BBE"/>
    <w:rsid w:val="00E16775"/>
    <w:rsid w:val="00E2267E"/>
    <w:rsid w:val="00E3427B"/>
    <w:rsid w:val="00E50E5D"/>
    <w:rsid w:val="00E54003"/>
    <w:rsid w:val="00E639DB"/>
    <w:rsid w:val="00E6504F"/>
    <w:rsid w:val="00E708DB"/>
    <w:rsid w:val="00E72994"/>
    <w:rsid w:val="00EA01B1"/>
    <w:rsid w:val="00EA7EEE"/>
    <w:rsid w:val="00ED0365"/>
    <w:rsid w:val="00ED5065"/>
    <w:rsid w:val="00EF5355"/>
    <w:rsid w:val="00F1311E"/>
    <w:rsid w:val="00F167ED"/>
    <w:rsid w:val="00F20A1E"/>
    <w:rsid w:val="00F2539A"/>
    <w:rsid w:val="00F301B8"/>
    <w:rsid w:val="00F32F1B"/>
    <w:rsid w:val="00F374AF"/>
    <w:rsid w:val="00F4267A"/>
    <w:rsid w:val="00F43585"/>
    <w:rsid w:val="00F46718"/>
    <w:rsid w:val="00F4704B"/>
    <w:rsid w:val="00F47A79"/>
    <w:rsid w:val="00F5350B"/>
    <w:rsid w:val="00F57836"/>
    <w:rsid w:val="00F60F8C"/>
    <w:rsid w:val="00F62AF1"/>
    <w:rsid w:val="00F7482A"/>
    <w:rsid w:val="00F752A2"/>
    <w:rsid w:val="00F81DB3"/>
    <w:rsid w:val="00F85BA6"/>
    <w:rsid w:val="00F91D6C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5:docId w15:val="{32D305C0-B2CC-4C69-AAE9-CA9BE33D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  <w:style w:type="paragraph" w:styleId="NormalWeb">
    <w:name w:val="Normal (Web)"/>
    <w:basedOn w:val="Normal"/>
    <w:uiPriority w:val="99"/>
    <w:unhideWhenUsed/>
    <w:rsid w:val="00652561"/>
    <w:pPr>
      <w:spacing w:before="100" w:before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77BF9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74AF"/>
    <w:pPr>
      <w:spacing w:after="0" w:afterAutospacing="0"/>
    </w:pPr>
    <w:rPr>
      <w:rFonts w:eastAsia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74A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4003"/>
    <w:pPr>
      <w:spacing w:after="0" w:afterAutospacing="0"/>
    </w:pPr>
    <w:rPr>
      <w:rFonts w:eastAsia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40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21614011"/>
  <ax:ocxPr ax:name="TimeHi" ax:value="30639093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47316754"/>
  <ax:ocxPr ax:name="TimeHi" ax:value="30639096"/>
  <ax:ocxPr ax:name="Name" ax:value="Play 11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860336754"/>
  <ax:ocxPr ax:name="TimeHi" ax:value="30639096"/>
  <ax:ocxPr ax:name="Name" ax:value="Play 12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34980542"/>
  <ax:ocxPr ax:name="TimeHi" ax:value="30639096"/>
  <ax:ocxPr ax:name="Name" ax:value="Play 13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74230542"/>
  <ax:ocxPr ax:name="TimeHi" ax:value="30639096"/>
  <ax:ocxPr ax:name="Name" ax:value="Play 14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359640542"/>
  <ax:ocxPr ax:name="TimeHi" ax:value="30639096"/>
  <ax:ocxPr ax:name="Name" ax:value="Play 15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16530542"/>
  <ax:ocxPr ax:name="TimeHi" ax:value="30639096"/>
  <ax:ocxPr ax:name="Name" ax:value="Play 16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36930542"/>
  <ax:ocxPr ax:name="TimeHi" ax:value="30639096"/>
  <ax:ocxPr ax:name="Name" ax:value="Play 17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1369458"/>
  <ax:ocxPr ax:name="TimeHi" ax:value="30639097"/>
  <ax:ocxPr ax:name="Name" ax:value="Play 20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4300542"/>
  <ax:ocxPr ax:name="TimeHi" ax:value="30639096"/>
  <ax:ocxPr ax:name="Name" ax:value="Play 18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43289458"/>
  <ax:ocxPr ax:name="TimeHi" ax:value="30639097"/>
  <ax:ocxPr ax:name="Name" ax:value="Play 19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354828654"/>
  <ax:ocxPr ax:name="TimeHi" ax:value="30639093"/>
  <ax:ocxPr ax:name="Name" ax:value="Play 3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86799458"/>
  <ax:ocxPr ax:name="TimeHi" ax:value="30639097"/>
  <ax:ocxPr ax:name="Name" ax:value="Play 21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61039458"/>
  <ax:ocxPr ax:name="TimeHi" ax:value="30639097"/>
  <ax:ocxPr ax:name="Name" ax:value="Play 22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119629458"/>
  <ax:ocxPr ax:name="TimeHi" ax:value="30639097"/>
  <ax:ocxPr ax:name="Name" ax:value="Play 23"/>
</ax:ocx>
</file>

<file path=word/activeX/activeX2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287369458"/>
  <ax:ocxPr ax:name="TimeHi" ax:value="30639097"/>
  <ax:ocxPr ax:name="Name" ax:value="Play 24"/>
</ax:ocx>
</file>

<file path=word/activeX/activeX2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777979458"/>
  <ax:ocxPr ax:name="TimeHi" ax:value="30639097"/>
  <ax:ocxPr ax:name="Name" ax:value="Play 25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951605950"/>
  <ax:ocxPr ax:name="TimeHi" ax:value="30639094"/>
  <ax:ocxPr ax:name="Name" ax:value="Play 4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473605950"/>
  <ax:ocxPr ax:name="TimeHi" ax:value="30639094"/>
  <ax:ocxPr ax:name="Name" ax:value="Play 5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310355950"/>
  <ax:ocxPr ax:name="TimeHi" ax:value="30639094"/>
  <ax:ocxPr ax:name="Name" ax:value="Play 6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868463246"/>
  <ax:ocxPr ax:name="TimeHi" ax:value="30639095"/>
  <ax:ocxPr ax:name="Name" ax:value="Play 7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609043246"/>
  <ax:ocxPr ax:name="TimeHi" ax:value="30639095"/>
  <ax:ocxPr ax:name="Name" ax:value="Play 8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66073246"/>
  <ax:ocxPr ax:name="TimeHi" ax:value="30639095"/>
  <ax:ocxPr ax:name="Name" ax:value="Play 9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278856754"/>
  <ax:ocxPr ax:name="TimeHi" ax:value="30639096"/>
  <ax:ocxPr ax:name="Name" ax:value="Play 1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2D53-1025-40BE-9F87-77E29BBD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fraze</dc:creator>
  <cp:lastModifiedBy>Suzanna Worrall</cp:lastModifiedBy>
  <cp:revision>2</cp:revision>
  <cp:lastPrinted>2018-02-02T16:32:00Z</cp:lastPrinted>
  <dcterms:created xsi:type="dcterms:W3CDTF">2018-02-02T16:33:00Z</dcterms:created>
  <dcterms:modified xsi:type="dcterms:W3CDTF">2018-02-02T16:33:00Z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