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6DC15E" w14:textId="02B33D76" w:rsidR="007942D4" w:rsidRDefault="003931A7" w:rsidP="007942D4">
      <w:pPr>
        <w:pStyle w:val="Heading1"/>
        <w:spacing w:after="210"/>
        <w:ind w:left="16" w:right="15"/>
        <w:jc w:val="center"/>
        <w:rPr>
          <w:rFonts w:ascii="Arial" w:eastAsia="Times New Roman" w:hAnsi="Arial" w:cs="Times New Roman"/>
          <w:b/>
          <w:caps/>
          <w:color w:val="auto"/>
          <w:kern w:val="0"/>
          <w:sz w:val="24"/>
          <w:szCs w:val="20"/>
          <w:u w:val="single"/>
          <w14:ligatures w14:val="none"/>
        </w:rPr>
      </w:pPr>
      <w:r>
        <w:rPr>
          <w:rFonts w:ascii="Arial" w:eastAsia="Times New Roman" w:hAnsi="Arial" w:cs="Times New Roman"/>
          <w:b/>
          <w:caps/>
          <w:color w:val="auto"/>
          <w:kern w:val="0"/>
          <w:sz w:val="24"/>
          <w:szCs w:val="20"/>
          <w:u w:val="single"/>
          <w14:ligatures w14:val="none"/>
        </w:rPr>
        <w:t>Form R</w:t>
      </w:r>
      <w:r w:rsidR="007942D4" w:rsidRPr="007942D4">
        <w:rPr>
          <w:rFonts w:ascii="Arial" w:eastAsia="Times New Roman" w:hAnsi="Arial" w:cs="Times New Roman"/>
          <w:b/>
          <w:caps/>
          <w:color w:val="auto"/>
          <w:kern w:val="0"/>
          <w:sz w:val="24"/>
          <w:szCs w:val="20"/>
          <w:u w:val="single"/>
          <w14:ligatures w14:val="none"/>
        </w:rPr>
        <w:t xml:space="preserve"> </w:t>
      </w:r>
    </w:p>
    <w:p w14:paraId="40755107" w14:textId="369D1CFC" w:rsidR="00AD2E2B" w:rsidRPr="007942D4" w:rsidRDefault="00AD2E2B" w:rsidP="007942D4">
      <w:pPr>
        <w:pStyle w:val="Heading1"/>
        <w:spacing w:after="210"/>
        <w:ind w:left="16" w:right="15"/>
        <w:jc w:val="center"/>
        <w:rPr>
          <w:rFonts w:ascii="Arial" w:eastAsia="Times New Roman" w:hAnsi="Arial" w:cs="Times New Roman"/>
          <w:b/>
          <w:caps/>
          <w:color w:val="auto"/>
          <w:kern w:val="0"/>
          <w:sz w:val="24"/>
          <w:szCs w:val="20"/>
          <w:u w:val="single"/>
          <w14:ligatures w14:val="none"/>
        </w:rPr>
      </w:pPr>
      <w:r w:rsidRPr="007942D4">
        <w:rPr>
          <w:rFonts w:ascii="Arial" w:eastAsia="Times New Roman" w:hAnsi="Arial" w:cs="Times New Roman"/>
          <w:b/>
          <w:caps/>
          <w:color w:val="auto"/>
          <w:kern w:val="0"/>
          <w:sz w:val="24"/>
          <w:szCs w:val="20"/>
          <w:u w:val="single"/>
          <w14:ligatures w14:val="none"/>
        </w:rPr>
        <w:t>EQUAL EMPLOYMENT OPPORTUNITY CERTIFICATION</w:t>
      </w:r>
    </w:p>
    <w:p w14:paraId="6FB24F2F" w14:textId="77777777" w:rsidR="00AD2E2B" w:rsidRPr="00B00C77" w:rsidRDefault="00AD2E2B" w:rsidP="00AD2E2B">
      <w:pPr>
        <w:spacing w:after="233"/>
        <w:ind w:left="-5"/>
      </w:pPr>
      <w:r>
        <w:rPr>
          <w:i/>
        </w:rPr>
        <w:t xml:space="preserve">[To be executed by Proposer, Equity Members, each Major Participant and each nonexempt Subcontractor.] </w:t>
      </w:r>
    </w:p>
    <w:p w14:paraId="2694AF84" w14:textId="77777777" w:rsidR="00AD2E2B" w:rsidRDefault="00AD2E2B" w:rsidP="00AD2E2B">
      <w:pPr>
        <w:spacing w:after="10"/>
        <w:ind w:left="17" w:right="3"/>
      </w:pPr>
      <w:r>
        <w:t xml:space="preserve">The undersigned certifies on behalf of _________________________________, that: </w:t>
      </w:r>
    </w:p>
    <w:p w14:paraId="7B98A193" w14:textId="77777777" w:rsidR="00991126" w:rsidRDefault="00AD2E2B" w:rsidP="00AD2E2B">
      <w:pPr>
        <w:spacing w:after="0" w:line="449" w:lineRule="auto"/>
        <w:ind w:left="-15" w:right="329" w:firstLine="4500"/>
        <w:rPr>
          <w:i/>
        </w:rPr>
      </w:pPr>
      <w:r>
        <w:rPr>
          <w:i/>
        </w:rPr>
        <w:t>(Name of entity making certification)</w:t>
      </w:r>
    </w:p>
    <w:p w14:paraId="311E3518" w14:textId="16605AF5" w:rsidR="00AD2E2B" w:rsidRPr="00B00C77" w:rsidRDefault="00AD2E2B" w:rsidP="00991126">
      <w:pPr>
        <w:spacing w:after="0" w:line="449" w:lineRule="auto"/>
        <w:ind w:right="329"/>
      </w:pPr>
      <w:r>
        <w:rPr>
          <w:i/>
        </w:rPr>
        <w:t>[</w:t>
      </w:r>
      <w:r w:rsidRPr="00BD14B0">
        <w:rPr>
          <w:b/>
          <w:bCs/>
          <w:i/>
        </w:rPr>
        <w:t>check one of the following boxes</w:t>
      </w:r>
      <w:r>
        <w:rPr>
          <w:i/>
        </w:rPr>
        <w:t xml:space="preserve">] </w:t>
      </w:r>
    </w:p>
    <w:p w14:paraId="6EE7A0E6" w14:textId="6699E662" w:rsidR="00AD2E2B" w:rsidRDefault="00AD2E2B" w:rsidP="00AD2E2B">
      <w:pPr>
        <w:ind w:left="451" w:right="3" w:hanging="444"/>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2049EA9E" wp14:editId="4EBA7815">
                <wp:simplePos x="0" y="0"/>
                <wp:positionH relativeFrom="column">
                  <wp:posOffset>13716</wp:posOffset>
                </wp:positionH>
                <wp:positionV relativeFrom="paragraph">
                  <wp:posOffset>11430</wp:posOffset>
                </wp:positionV>
                <wp:extent cx="146304" cy="649097"/>
                <wp:effectExtent l="0" t="0" r="0" b="0"/>
                <wp:wrapSquare wrapText="bothSides"/>
                <wp:docPr id="55816" name="Group 55816"/>
                <wp:cNvGraphicFramePr/>
                <a:graphic xmlns:a="http://schemas.openxmlformats.org/drawingml/2006/main">
                  <a:graphicData uri="http://schemas.microsoft.com/office/word/2010/wordprocessingGroup">
                    <wpg:wgp>
                      <wpg:cNvGrpSpPr/>
                      <wpg:grpSpPr>
                        <a:xfrm>
                          <a:off x="0" y="0"/>
                          <a:ext cx="146304" cy="649097"/>
                          <a:chOff x="0" y="0"/>
                          <a:chExt cx="146304" cy="649097"/>
                        </a:xfrm>
                      </wpg:grpSpPr>
                      <wps:wsp>
                        <wps:cNvPr id="4443" name="Shape 4443"/>
                        <wps:cNvSpPr/>
                        <wps:spPr>
                          <a:xfrm>
                            <a:off x="0" y="0"/>
                            <a:ext cx="146304" cy="146177"/>
                          </a:xfrm>
                          <a:custGeom>
                            <a:avLst/>
                            <a:gdLst/>
                            <a:ahLst/>
                            <a:cxnLst/>
                            <a:rect l="0" t="0" r="0" b="0"/>
                            <a:pathLst>
                              <a:path w="146304" h="146177">
                                <a:moveTo>
                                  <a:pt x="0" y="146177"/>
                                </a:moveTo>
                                <a:lnTo>
                                  <a:pt x="146304" y="146177"/>
                                </a:lnTo>
                                <a:lnTo>
                                  <a:pt x="146304"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s:wsp>
                        <wps:cNvPr id="4446" name="Shape 4446"/>
                        <wps:cNvSpPr/>
                        <wps:spPr>
                          <a:xfrm>
                            <a:off x="0" y="502793"/>
                            <a:ext cx="146304" cy="146304"/>
                          </a:xfrm>
                          <a:custGeom>
                            <a:avLst/>
                            <a:gdLst/>
                            <a:ahLst/>
                            <a:cxnLst/>
                            <a:rect l="0" t="0" r="0" b="0"/>
                            <a:pathLst>
                              <a:path w="146304" h="146304">
                                <a:moveTo>
                                  <a:pt x="0" y="146304"/>
                                </a:moveTo>
                                <a:lnTo>
                                  <a:pt x="146304" y="146304"/>
                                </a:lnTo>
                                <a:lnTo>
                                  <a:pt x="146304"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rto="http://schemas.microsoft.com/office/word/2006/arto">
            <w:pict>
              <v:group w14:anchorId="4C65DD11" id="Group 55816" o:spid="_x0000_s1026" style="position:absolute;margin-left:1.1pt;margin-top:.9pt;width:11.5pt;height:51.1pt;z-index:251659264" coordsize="1463,6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">
                <v:shape id="Shape 4443" o:spid="_x0000_s1027" style="position:absolute;width:1463;height:1461;visibility:visible;mso-wrap-style:square;v-text-anchor:top" coordsize="146304,146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" path="m,146177r146304,l146304,,,,,146177xe" filled="f" strokeweight=".71pt">
                  <v:stroke miterlimit="83231f" joinstyle="miter" endcap="round"/>
                  <v:path arrowok="t" textboxrect="0,0,146304,146177"/>
                </v:shape>
                <v:shape id="Shape 4446" o:spid="_x0000_s1028" style="position:absolute;top:5027;width:1463;height:1463;visibility:visible;mso-wrap-style:square;v-text-anchor:top" coordsize="14630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" path="m,146304r146304,l146304,,,,,146304xe" filled="f" strokeweight=".71pt">
                  <v:stroke miterlimit="83231f" joinstyle="miter" endcap="round"/>
                  <v:path arrowok="t" textboxrect="0,0,146304,146304"/>
                </v:shape>
                <w10:wrap type="square"/>
              </v:group>
            </w:pict>
          </mc:Fallback>
        </mc:AlternateContent>
      </w:r>
      <w:r>
        <w:t xml:space="preserve"> It has developed and has on file at each establishment affirmative action programs pursuant to 41 CFR Part 60-2 (Affirmative Action Programs). </w:t>
      </w:r>
    </w:p>
    <w:p w14:paraId="471486D3" w14:textId="19082915" w:rsidR="00AD2E2B" w:rsidRDefault="00AD2E2B" w:rsidP="00AD2E2B">
      <w:pPr>
        <w:ind w:left="451" w:right="3" w:hanging="444"/>
      </w:pPr>
      <w:r>
        <w:t xml:space="preserve"> It is not subject to the requirements to develop an affirmative action program under 41 CFR Part 60-2 (Affirmative Action Programs). </w:t>
      </w:r>
    </w:p>
    <w:p w14:paraId="79851C73" w14:textId="1ED56AA3" w:rsidR="00AD2E2B" w:rsidRPr="00B00C77" w:rsidRDefault="00AD2E2B" w:rsidP="00AD2E2B">
      <w:pPr>
        <w:spacing w:after="228"/>
        <w:ind w:left="-5"/>
      </w:pPr>
      <w:r>
        <w:rPr>
          <w:i/>
        </w:rPr>
        <w:t>[</w:t>
      </w:r>
      <w:r w:rsidRPr="00BD14B0">
        <w:rPr>
          <w:b/>
          <w:bCs/>
          <w:i/>
        </w:rPr>
        <w:t>check one of the following boxes</w:t>
      </w:r>
      <w:r>
        <w:rPr>
          <w:i/>
        </w:rPr>
        <w:t xml:space="preserve">] </w:t>
      </w:r>
    </w:p>
    <w:p w14:paraId="02A152C7" w14:textId="301A941E" w:rsidR="00AD2E2B" w:rsidRDefault="00AD2E2B" w:rsidP="00AD2E2B">
      <w:pPr>
        <w:ind w:left="451" w:right="3" w:hanging="444"/>
      </w:pPr>
      <w:r>
        <w:rPr>
          <w:rFonts w:ascii="Calibri" w:eastAsia="Calibri" w:hAnsi="Calibri" w:cs="Calibri"/>
          <w:noProof/>
          <w:sz w:val="22"/>
        </w:rPr>
        <mc:AlternateContent>
          <mc:Choice Requires="wpg">
            <w:drawing>
              <wp:anchor distT="0" distB="0" distL="114300" distR="114300" simplePos="0" relativeHeight="251658241" behindDoc="0" locked="0" layoutInCell="1" allowOverlap="1" wp14:anchorId="629D8F73" wp14:editId="5195161A">
                <wp:simplePos x="0" y="0"/>
                <wp:positionH relativeFrom="column">
                  <wp:posOffset>13716</wp:posOffset>
                </wp:positionH>
                <wp:positionV relativeFrom="paragraph">
                  <wp:posOffset>11430</wp:posOffset>
                </wp:positionV>
                <wp:extent cx="146304" cy="649097"/>
                <wp:effectExtent l="0" t="0" r="0" b="0"/>
                <wp:wrapSquare wrapText="bothSides"/>
                <wp:docPr id="55818" name="Group 55818"/>
                <wp:cNvGraphicFramePr/>
                <a:graphic xmlns:a="http://schemas.openxmlformats.org/drawingml/2006/main">
                  <a:graphicData uri="http://schemas.microsoft.com/office/word/2010/wordprocessingGroup">
                    <wpg:wgp>
                      <wpg:cNvGrpSpPr/>
                      <wpg:grpSpPr>
                        <a:xfrm>
                          <a:off x="0" y="0"/>
                          <a:ext cx="146304" cy="649097"/>
                          <a:chOff x="0" y="0"/>
                          <a:chExt cx="146304" cy="649097"/>
                        </a:xfrm>
                      </wpg:grpSpPr>
                      <wps:wsp>
                        <wps:cNvPr id="4452" name="Shape 4452"/>
                        <wps:cNvSpPr/>
                        <wps:spPr>
                          <a:xfrm>
                            <a:off x="0" y="0"/>
                            <a:ext cx="146304" cy="146177"/>
                          </a:xfrm>
                          <a:custGeom>
                            <a:avLst/>
                            <a:gdLst/>
                            <a:ahLst/>
                            <a:cxnLst/>
                            <a:rect l="0" t="0" r="0" b="0"/>
                            <a:pathLst>
                              <a:path w="146304" h="146177">
                                <a:moveTo>
                                  <a:pt x="0" y="146177"/>
                                </a:moveTo>
                                <a:lnTo>
                                  <a:pt x="146304" y="146177"/>
                                </a:lnTo>
                                <a:lnTo>
                                  <a:pt x="146304"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s:wsp>
                        <wps:cNvPr id="4455" name="Shape 4455"/>
                        <wps:cNvSpPr/>
                        <wps:spPr>
                          <a:xfrm>
                            <a:off x="0" y="502793"/>
                            <a:ext cx="146304" cy="146304"/>
                          </a:xfrm>
                          <a:custGeom>
                            <a:avLst/>
                            <a:gdLst/>
                            <a:ahLst/>
                            <a:cxnLst/>
                            <a:rect l="0" t="0" r="0" b="0"/>
                            <a:pathLst>
                              <a:path w="146304" h="146304">
                                <a:moveTo>
                                  <a:pt x="0" y="146304"/>
                                </a:moveTo>
                                <a:lnTo>
                                  <a:pt x="146304" y="146304"/>
                                </a:lnTo>
                                <a:lnTo>
                                  <a:pt x="146304"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rto="http://schemas.microsoft.com/office/word/2006/arto">
            <w:pict>
              <v:group w14:anchorId="4095E372" id="Group 55818" o:spid="_x0000_s1026" style="position:absolute;margin-left:1.1pt;margin-top:.9pt;width:11.5pt;height:51.1pt;z-index:251660288" coordsize="1463,6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">
                <v:shape id="Shape 4452" o:spid="_x0000_s1027" style="position:absolute;width:1463;height:1461;visibility:visible;mso-wrap-style:square;v-text-anchor:top" coordsize="146304,146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" path="m,146177r146304,l146304,,,,,146177xe" filled="f" strokeweight=".71pt">
                  <v:stroke miterlimit="83231f" joinstyle="miter" endcap="round"/>
                  <v:path arrowok="t" textboxrect="0,0,146304,146177"/>
                </v:shape>
                <v:shape id="Shape 4455" o:spid="_x0000_s1028" style="position:absolute;top:5027;width:1463;height:1463;visibility:visible;mso-wrap-style:square;v-text-anchor:top" coordsize="14630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" path="m,146304r146304,l146304,,,,,146304xe" filled="f" strokeweight=".71pt">
                  <v:stroke miterlimit="83231f" joinstyle="miter" endcap="round"/>
                  <v:path arrowok="t" textboxrect="0,0,146304,146304"/>
                </v:shape>
                <w10:wrap type="square"/>
              </v:group>
            </w:pict>
          </mc:Fallback>
        </mc:AlternateContent>
      </w:r>
      <w:r>
        <w:t xml:space="preserve"> It has not participated in a previous contract or subcontract subject to the equal opportunity clause described in Executive Orders 10925, 11114 or 11246. </w:t>
      </w:r>
    </w:p>
    <w:p w14:paraId="7A6F661F" w14:textId="77777777" w:rsidR="00662C5B" w:rsidRDefault="00AD2E2B" w:rsidP="00AD2E2B">
      <w:pPr>
        <w:spacing w:after="0" w:line="243" w:lineRule="auto"/>
        <w:ind w:left="429" w:hanging="444"/>
        <w:jc w:val="left"/>
      </w:pPr>
      <w:r>
        <w:t xml:space="preserve"> It has participated in a previous contract or subcontract subject to the equal opportunity clause described in Executive Orders 10925, 11114 or 11246 and, where required, it has filed with the Joint Reporting Committee, the Director of the Office of Federal Contract Compliance, a Federal Government contracting or administering agency, or the former President’s Committee on Equal</w:t>
      </w:r>
    </w:p>
    <w:p w14:paraId="01F15E75" w14:textId="4F834809" w:rsidR="00AD2E2B" w:rsidRDefault="00AD2E2B" w:rsidP="00AD2E2B">
      <w:pPr>
        <w:spacing w:after="0" w:line="243" w:lineRule="auto"/>
        <w:ind w:left="429" w:hanging="444"/>
        <w:jc w:val="left"/>
      </w:pPr>
      <w:r>
        <w:t xml:space="preserve"> </w:t>
      </w:r>
    </w:p>
    <w:p w14:paraId="23C170E5" w14:textId="77777777" w:rsidR="00AD2E2B" w:rsidRDefault="00AD2E2B" w:rsidP="00662C5B">
      <w:pPr>
        <w:spacing w:after="218" w:line="259" w:lineRule="auto"/>
        <w:ind w:right="10"/>
      </w:pPr>
      <w:r>
        <w:t xml:space="preserve">Employment Opportunity, all reports due under the applicable filing requirements.  </w:t>
      </w:r>
    </w:p>
    <w:p w14:paraId="4F14C91E" w14:textId="77777777" w:rsidR="00AD2E2B" w:rsidRDefault="00AD2E2B" w:rsidP="00AD2E2B">
      <w:pPr>
        <w:spacing w:after="218" w:line="259" w:lineRule="auto"/>
        <w:ind w:right="10"/>
        <w:jc w:val="right"/>
      </w:pPr>
      <w:r>
        <w:t xml:space="preserve">Signature: _____________________________________ </w:t>
      </w:r>
    </w:p>
    <w:p w14:paraId="6B74647B" w14:textId="77777777" w:rsidR="00AD2E2B" w:rsidRDefault="00AD2E2B" w:rsidP="00AD2E2B">
      <w:pPr>
        <w:spacing w:after="218" w:line="259" w:lineRule="auto"/>
        <w:ind w:right="85"/>
        <w:jc w:val="right"/>
      </w:pPr>
      <w:r>
        <w:t xml:space="preserve">     Title: _____________________________________ </w:t>
      </w:r>
    </w:p>
    <w:p w14:paraId="6B3FA1B1" w14:textId="47F5E8DA" w:rsidR="00AD2E2B" w:rsidRDefault="00AD2E2B" w:rsidP="00AD2E2B">
      <w:pPr>
        <w:spacing w:after="229"/>
        <w:ind w:left="1740" w:right="1277"/>
        <w:jc w:val="center"/>
      </w:pPr>
      <w:r>
        <w:t xml:space="preserve">     Date: __________</w:t>
      </w:r>
      <w:r w:rsidR="000E488A">
        <w:t>______</w:t>
      </w:r>
      <w:r>
        <w:t xml:space="preserve"> </w:t>
      </w:r>
    </w:p>
    <w:p w14:paraId="34252E5A" w14:textId="77777777" w:rsidR="00BF43DA" w:rsidRDefault="00AD2E2B" w:rsidP="00BF43DA">
      <w:pPr>
        <w:ind w:left="17" w:right="3"/>
      </w:pPr>
      <w:r>
        <w:t xml:space="preserve">If not Proposer, relationship to Proposer: _____________________________________ </w:t>
      </w:r>
    </w:p>
    <w:p w14:paraId="2943CEEB" w14:textId="77777777" w:rsidR="005D113A" w:rsidRDefault="005D113A">
      <w:pPr>
        <w:spacing w:after="160" w:line="259" w:lineRule="auto"/>
        <w:ind w:left="0" w:firstLine="0"/>
        <w:jc w:val="left"/>
      </w:pPr>
      <w:r>
        <w:br w:type="page"/>
      </w:r>
    </w:p>
    <w:p w14:paraId="15286203" w14:textId="5E643C96" w:rsidR="00BF43DA" w:rsidRDefault="005D113A" w:rsidP="00BF43DA">
      <w:pPr>
        <w:ind w:left="17" w:right="3"/>
      </w:pPr>
      <w:r>
        <w:lastRenderedPageBreak/>
        <w:t xml:space="preserve">Note: The above certification is required by the Equal Employment Opportunity </w:t>
      </w:r>
      <w:r w:rsidR="00BF43DA">
        <w:t xml:space="preserve">Regulations of the Secretary of Labor (41 CFR 60-1.7(b)(1)), and must be submitted by Proposers only in connection with contracts which are subject to the equal opportunity clause.  Contracts that are exempt from the equal opportunity clause are set forth in 41 CFR 60-1.5.  (Generally, only contracts of $10,000 or under are exempt.) </w:t>
      </w:r>
    </w:p>
    <w:p w14:paraId="4944C549" w14:textId="77777777" w:rsidR="00BF43DA" w:rsidRDefault="00BF43DA" w:rsidP="00BF43DA">
      <w:pPr>
        <w:ind w:left="17" w:right="3"/>
      </w:pPr>
      <w:r>
        <w:t xml:space="preserve">Currently, Standard Form 100 (EEO-1) is the only report required by Executive Orders or their implementing regulations. </w:t>
      </w:r>
    </w:p>
    <w:p w14:paraId="6E516433" w14:textId="776E08F6" w:rsidR="00BF43DA" w:rsidRDefault="00BF43DA" w:rsidP="00BF43DA">
      <w:pPr>
        <w:ind w:left="17" w:right="3"/>
      </w:pPr>
      <w:r>
        <w:t>Proposer, Major Participants (other than Equity Members)</w:t>
      </w:r>
      <w:r w:rsidR="00A82C85">
        <w:t>,</w:t>
      </w:r>
      <w:r>
        <w:t xml:space="preserve"> and proposed non-exempt Subcontractors who have participated in a previous contract subject to the Executive Orders and have not filed the required reports should note that 41 CFR 60-1.7(b)(1) prevents the award of contracts and subcontracts unless such contractor submits a report covering the delinquent period or such other period specified by the Federal Highway Administration or by the Director, Office of Federal Contract Compliance, U.S. Department of Labor. </w:t>
      </w:r>
    </w:p>
    <w:p w14:paraId="74C876CB" w14:textId="77CB38F0" w:rsidR="009D13F4" w:rsidRDefault="00BF43DA" w:rsidP="00A82C85">
      <w:pPr>
        <w:spacing w:after="7754"/>
        <w:ind w:left="-5"/>
      </w:pPr>
      <w:r>
        <w:rPr>
          <w:i/>
        </w:rPr>
        <w:t>[Copy this form and modify as needed for execution by Proposer, Equity Members, Major Participants</w:t>
      </w:r>
      <w:r w:rsidR="00A82C85">
        <w:rPr>
          <w:i/>
        </w:rPr>
        <w:t>,</w:t>
      </w:r>
      <w:r>
        <w:rPr>
          <w:i/>
        </w:rPr>
        <w:t xml:space="preserve"> and all proposed Subcontractors] </w:t>
      </w:r>
    </w:p>
    <w:sectPr w:rsidR="009D13F4">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4FFFB" w14:textId="77777777" w:rsidR="00235C7B" w:rsidRDefault="00235C7B" w:rsidP="009313C0">
      <w:pPr>
        <w:spacing w:after="0" w:line="240" w:lineRule="auto"/>
      </w:pPr>
      <w:r>
        <w:separator/>
      </w:r>
    </w:p>
  </w:endnote>
  <w:endnote w:type="continuationSeparator" w:id="0">
    <w:p w14:paraId="240D13F5" w14:textId="77777777" w:rsidR="00235C7B" w:rsidRDefault="00235C7B" w:rsidP="009313C0">
      <w:pPr>
        <w:spacing w:after="0" w:line="240" w:lineRule="auto"/>
      </w:pPr>
      <w:r>
        <w:continuationSeparator/>
      </w:r>
    </w:p>
  </w:endnote>
  <w:endnote w:type="continuationNotice" w:id="1">
    <w:p w14:paraId="15EF6806" w14:textId="77777777" w:rsidR="003E3899" w:rsidRDefault="003E38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3EE7D" w14:textId="77777777" w:rsidR="009313C0" w:rsidRDefault="009313C0" w:rsidP="009313C0">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4C70F49F" w14:textId="66623D73" w:rsidR="009313C0" w:rsidRDefault="009313C0" w:rsidP="009313C0">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 xml:space="preserve">Form </w:t>
    </w:r>
    <w:r w:rsidR="003931A7">
      <w:rPr>
        <w:rStyle w:val="PageNumber"/>
        <w:sz w:val="18"/>
        <w:szCs w:val="22"/>
      </w:rPr>
      <w:t>R</w:t>
    </w:r>
  </w:p>
  <w:p w14:paraId="76D22045" w14:textId="74844D57" w:rsidR="0094462F" w:rsidRPr="00305BEA" w:rsidRDefault="0094462F" w:rsidP="0094462F">
    <w:pPr>
      <w:pStyle w:val="Footer"/>
      <w:tabs>
        <w:tab w:val="clear" w:pos="4680"/>
        <w:tab w:val="center" w:pos="5040"/>
      </w:tabs>
      <w:spacing w:line="220" w:lineRule="exact"/>
      <w:rPr>
        <w:sz w:val="18"/>
      </w:rPr>
    </w:pPr>
    <w:r>
      <w:rPr>
        <w:sz w:val="18"/>
      </w:rPr>
      <w:t>Safer Drive 65</w:t>
    </w:r>
    <w:r>
      <w:rPr>
        <w:sz w:val="18"/>
      </w:rPr>
      <w:tab/>
    </w:r>
    <w:r>
      <w:rPr>
        <w:sz w:val="18"/>
      </w:rPr>
      <w:tab/>
    </w:r>
    <w:r w:rsidR="00092EF2" w:rsidRPr="00092EF2">
      <w:rPr>
        <w:sz w:val="18"/>
      </w:rPr>
      <w:t>Final October 24, 2024</w:t>
    </w:r>
  </w:p>
  <w:p w14:paraId="6E9A7C4B" w14:textId="683C93B0" w:rsidR="009313C0" w:rsidRPr="009313C0" w:rsidRDefault="009313C0" w:rsidP="009313C0">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092EF2">
      <w:rPr>
        <w:rStyle w:val="PageNumber"/>
        <w:noProof/>
        <w:sz w:val="18"/>
      </w:rPr>
      <w:t>2</w:t>
    </w:r>
    <w:r>
      <w:rPr>
        <w:rStyle w:val="PageNumbe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3D3341" w14:textId="77777777" w:rsidR="00235C7B" w:rsidRDefault="00235C7B" w:rsidP="009313C0">
      <w:pPr>
        <w:spacing w:after="0" w:line="240" w:lineRule="auto"/>
      </w:pPr>
      <w:r>
        <w:separator/>
      </w:r>
    </w:p>
  </w:footnote>
  <w:footnote w:type="continuationSeparator" w:id="0">
    <w:p w14:paraId="0D7450B5" w14:textId="77777777" w:rsidR="00235C7B" w:rsidRDefault="00235C7B" w:rsidP="009313C0">
      <w:pPr>
        <w:spacing w:after="0" w:line="240" w:lineRule="auto"/>
      </w:pPr>
      <w:r>
        <w:continuationSeparator/>
      </w:r>
    </w:p>
  </w:footnote>
  <w:footnote w:type="continuationNotice" w:id="1">
    <w:p w14:paraId="5A6A0242" w14:textId="77777777" w:rsidR="003E3899" w:rsidRDefault="003E3899">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E2B"/>
    <w:rsid w:val="00092EF2"/>
    <w:rsid w:val="000E488A"/>
    <w:rsid w:val="00125DFD"/>
    <w:rsid w:val="00127D90"/>
    <w:rsid w:val="00217C65"/>
    <w:rsid w:val="00235812"/>
    <w:rsid w:val="00235C7B"/>
    <w:rsid w:val="002374A9"/>
    <w:rsid w:val="00303715"/>
    <w:rsid w:val="00354EFC"/>
    <w:rsid w:val="00355949"/>
    <w:rsid w:val="003931A7"/>
    <w:rsid w:val="003D705A"/>
    <w:rsid w:val="003E3899"/>
    <w:rsid w:val="00430DC9"/>
    <w:rsid w:val="00494184"/>
    <w:rsid w:val="00495DE5"/>
    <w:rsid w:val="004C4CCD"/>
    <w:rsid w:val="00515D9D"/>
    <w:rsid w:val="005A0CF2"/>
    <w:rsid w:val="005D113A"/>
    <w:rsid w:val="00662C5B"/>
    <w:rsid w:val="00697A5E"/>
    <w:rsid w:val="006D7027"/>
    <w:rsid w:val="006E5D80"/>
    <w:rsid w:val="00702B82"/>
    <w:rsid w:val="00762B36"/>
    <w:rsid w:val="007942D4"/>
    <w:rsid w:val="0088357E"/>
    <w:rsid w:val="008A2FE7"/>
    <w:rsid w:val="008B4863"/>
    <w:rsid w:val="009313C0"/>
    <w:rsid w:val="0094462F"/>
    <w:rsid w:val="00991126"/>
    <w:rsid w:val="009975C9"/>
    <w:rsid w:val="009A1CD3"/>
    <w:rsid w:val="009D13F4"/>
    <w:rsid w:val="00A00959"/>
    <w:rsid w:val="00A74467"/>
    <w:rsid w:val="00A747F0"/>
    <w:rsid w:val="00A82C85"/>
    <w:rsid w:val="00AD2E2B"/>
    <w:rsid w:val="00BD14B0"/>
    <w:rsid w:val="00BF13E9"/>
    <w:rsid w:val="00BF43DA"/>
    <w:rsid w:val="00C437A0"/>
    <w:rsid w:val="00C564AB"/>
    <w:rsid w:val="00C6417E"/>
    <w:rsid w:val="00CD1BFB"/>
    <w:rsid w:val="00CD5B9D"/>
    <w:rsid w:val="00D60B77"/>
    <w:rsid w:val="00D975F4"/>
    <w:rsid w:val="00E40B20"/>
    <w:rsid w:val="00E677D6"/>
    <w:rsid w:val="00EB40CA"/>
    <w:rsid w:val="26FE2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F67A23"/>
  <w15:chartTrackingRefBased/>
  <w15:docId w15:val="{85D65AD2-CF9C-4C2E-8732-2B28A076D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E2B"/>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AD2E2B"/>
    <w:pPr>
      <w:keepNext/>
      <w:keepLines/>
      <w:spacing w:before="360" w:after="80" w:line="259" w:lineRule="auto"/>
      <w:ind w:left="0" w:firstLine="0"/>
      <w:jc w:val="left"/>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2E2B"/>
    <w:pPr>
      <w:keepNext/>
      <w:keepLines/>
      <w:spacing w:before="160" w:after="80" w:line="259" w:lineRule="auto"/>
      <w:ind w:left="0" w:firstLine="0"/>
      <w:jc w:val="left"/>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2E2B"/>
    <w:pPr>
      <w:keepNext/>
      <w:keepLines/>
      <w:spacing w:before="160" w:after="80" w:line="259" w:lineRule="auto"/>
      <w:ind w:left="0" w:firstLine="0"/>
      <w:jc w:val="left"/>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2E2B"/>
    <w:pPr>
      <w:keepNext/>
      <w:keepLines/>
      <w:spacing w:before="80" w:after="40" w:line="259" w:lineRule="auto"/>
      <w:ind w:left="0" w:firstLine="0"/>
      <w:jc w:val="left"/>
      <w:outlineLvl w:val="3"/>
    </w:pPr>
    <w:rPr>
      <w:rFonts w:asciiTheme="minorHAnsi" w:eastAsiaTheme="majorEastAsia" w:hAnsiTheme="minorHAnsi" w:cstheme="majorBidi"/>
      <w:i/>
      <w:iCs/>
      <w:color w:val="0F4761" w:themeColor="accent1" w:themeShade="BF"/>
      <w:sz w:val="22"/>
      <w:szCs w:val="22"/>
    </w:rPr>
  </w:style>
  <w:style w:type="paragraph" w:styleId="Heading5">
    <w:name w:val="heading 5"/>
    <w:basedOn w:val="Normal"/>
    <w:next w:val="Normal"/>
    <w:link w:val="Heading5Char"/>
    <w:uiPriority w:val="9"/>
    <w:semiHidden/>
    <w:unhideWhenUsed/>
    <w:qFormat/>
    <w:rsid w:val="00AD2E2B"/>
    <w:pPr>
      <w:keepNext/>
      <w:keepLines/>
      <w:spacing w:before="80" w:after="40" w:line="259" w:lineRule="auto"/>
      <w:ind w:left="0" w:firstLine="0"/>
      <w:jc w:val="left"/>
      <w:outlineLvl w:val="4"/>
    </w:pPr>
    <w:rPr>
      <w:rFonts w:asciiTheme="minorHAnsi" w:eastAsiaTheme="majorEastAsia" w:hAnsiTheme="minorHAnsi" w:cstheme="majorBidi"/>
      <w:color w:val="0F4761" w:themeColor="accent1" w:themeShade="BF"/>
      <w:sz w:val="22"/>
      <w:szCs w:val="22"/>
    </w:rPr>
  </w:style>
  <w:style w:type="paragraph" w:styleId="Heading6">
    <w:name w:val="heading 6"/>
    <w:basedOn w:val="Normal"/>
    <w:next w:val="Normal"/>
    <w:link w:val="Heading6Char"/>
    <w:uiPriority w:val="9"/>
    <w:semiHidden/>
    <w:unhideWhenUsed/>
    <w:qFormat/>
    <w:rsid w:val="00AD2E2B"/>
    <w:pPr>
      <w:keepNext/>
      <w:keepLines/>
      <w:spacing w:before="40" w:after="0" w:line="259" w:lineRule="auto"/>
      <w:ind w:left="0" w:firstLine="0"/>
      <w:jc w:val="left"/>
      <w:outlineLvl w:val="5"/>
    </w:pPr>
    <w:rPr>
      <w:rFonts w:asciiTheme="minorHAnsi" w:eastAsiaTheme="majorEastAsia" w:hAnsiTheme="minorHAnsi" w:cstheme="majorBidi"/>
      <w:i/>
      <w:iCs/>
      <w:color w:val="595959" w:themeColor="text1" w:themeTint="A6"/>
      <w:sz w:val="22"/>
      <w:szCs w:val="22"/>
    </w:rPr>
  </w:style>
  <w:style w:type="paragraph" w:styleId="Heading7">
    <w:name w:val="heading 7"/>
    <w:basedOn w:val="Normal"/>
    <w:next w:val="Normal"/>
    <w:link w:val="Heading7Char"/>
    <w:uiPriority w:val="9"/>
    <w:semiHidden/>
    <w:unhideWhenUsed/>
    <w:qFormat/>
    <w:rsid w:val="00AD2E2B"/>
    <w:pPr>
      <w:keepNext/>
      <w:keepLines/>
      <w:spacing w:before="40" w:after="0" w:line="259" w:lineRule="auto"/>
      <w:ind w:left="0" w:firstLine="0"/>
      <w:jc w:val="left"/>
      <w:outlineLvl w:val="6"/>
    </w:pPr>
    <w:rPr>
      <w:rFonts w:asciiTheme="minorHAnsi" w:eastAsiaTheme="majorEastAsia" w:hAnsiTheme="minorHAnsi" w:cstheme="majorBidi"/>
      <w:color w:val="595959" w:themeColor="text1" w:themeTint="A6"/>
      <w:sz w:val="22"/>
      <w:szCs w:val="22"/>
    </w:rPr>
  </w:style>
  <w:style w:type="paragraph" w:styleId="Heading8">
    <w:name w:val="heading 8"/>
    <w:basedOn w:val="Normal"/>
    <w:next w:val="Normal"/>
    <w:link w:val="Heading8Char"/>
    <w:uiPriority w:val="9"/>
    <w:semiHidden/>
    <w:unhideWhenUsed/>
    <w:qFormat/>
    <w:rsid w:val="00AD2E2B"/>
    <w:pPr>
      <w:keepNext/>
      <w:keepLines/>
      <w:spacing w:after="0" w:line="259" w:lineRule="auto"/>
      <w:ind w:left="0" w:firstLine="0"/>
      <w:jc w:val="left"/>
      <w:outlineLvl w:val="7"/>
    </w:pPr>
    <w:rPr>
      <w:rFonts w:asciiTheme="minorHAnsi" w:eastAsiaTheme="majorEastAsia" w:hAnsiTheme="minorHAnsi" w:cstheme="majorBidi"/>
      <w:i/>
      <w:iCs/>
      <w:color w:val="272727" w:themeColor="text1" w:themeTint="D8"/>
      <w:sz w:val="22"/>
      <w:szCs w:val="22"/>
    </w:rPr>
  </w:style>
  <w:style w:type="paragraph" w:styleId="Heading9">
    <w:name w:val="heading 9"/>
    <w:basedOn w:val="Normal"/>
    <w:next w:val="Normal"/>
    <w:link w:val="Heading9Char"/>
    <w:uiPriority w:val="9"/>
    <w:semiHidden/>
    <w:unhideWhenUsed/>
    <w:qFormat/>
    <w:rsid w:val="00AD2E2B"/>
    <w:pPr>
      <w:keepNext/>
      <w:keepLines/>
      <w:spacing w:after="0" w:line="259" w:lineRule="auto"/>
      <w:ind w:left="0" w:firstLine="0"/>
      <w:jc w:val="left"/>
      <w:outlineLvl w:val="8"/>
    </w:pPr>
    <w:rPr>
      <w:rFonts w:asciiTheme="minorHAnsi" w:eastAsiaTheme="majorEastAsia" w:hAnsiTheme="minorHAnsi" w:cstheme="majorBidi"/>
      <w:color w:val="272727" w:themeColor="text1" w:themeTint="D8"/>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AD2E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2E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2E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2E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2E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2E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2E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2E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2E2B"/>
    <w:rPr>
      <w:rFonts w:eastAsiaTheme="majorEastAsia" w:cstheme="majorBidi"/>
      <w:color w:val="272727" w:themeColor="text1" w:themeTint="D8"/>
    </w:rPr>
  </w:style>
  <w:style w:type="paragraph" w:styleId="Title">
    <w:name w:val="Title"/>
    <w:basedOn w:val="Normal"/>
    <w:next w:val="Normal"/>
    <w:link w:val="TitleChar"/>
    <w:uiPriority w:val="10"/>
    <w:qFormat/>
    <w:rsid w:val="00AD2E2B"/>
    <w:pPr>
      <w:spacing w:after="80" w:line="240" w:lineRule="auto"/>
      <w:ind w:left="0" w:firstLine="0"/>
      <w:contextualSpacing/>
      <w:jc w:val="left"/>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AD2E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2E2B"/>
    <w:pPr>
      <w:numPr>
        <w:ilvl w:val="1"/>
      </w:numPr>
      <w:spacing w:after="160" w:line="259" w:lineRule="auto"/>
      <w:ind w:left="10" w:hanging="10"/>
      <w:jc w:val="left"/>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2E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2E2B"/>
    <w:pPr>
      <w:spacing w:before="160" w:after="160" w:line="259" w:lineRule="auto"/>
      <w:ind w:left="0" w:firstLine="0"/>
      <w:jc w:val="center"/>
    </w:pPr>
    <w:rPr>
      <w:rFonts w:asciiTheme="minorHAnsi" w:eastAsiaTheme="minorHAnsi" w:hAnsiTheme="minorHAnsi" w:cstheme="minorBidi"/>
      <w:i/>
      <w:iCs/>
      <w:color w:val="404040" w:themeColor="text1" w:themeTint="BF"/>
      <w:sz w:val="22"/>
      <w:szCs w:val="22"/>
    </w:rPr>
  </w:style>
  <w:style w:type="character" w:customStyle="1" w:styleId="QuoteChar">
    <w:name w:val="Quote Char"/>
    <w:basedOn w:val="DefaultParagraphFont"/>
    <w:link w:val="Quote"/>
    <w:uiPriority w:val="29"/>
    <w:rsid w:val="00AD2E2B"/>
    <w:rPr>
      <w:i/>
      <w:iCs/>
      <w:color w:val="404040" w:themeColor="text1" w:themeTint="BF"/>
    </w:rPr>
  </w:style>
  <w:style w:type="paragraph" w:styleId="ListParagraph">
    <w:name w:val="List Paragraph"/>
    <w:basedOn w:val="Normal"/>
    <w:uiPriority w:val="34"/>
    <w:qFormat/>
    <w:rsid w:val="00AD2E2B"/>
    <w:pPr>
      <w:spacing w:after="160" w:line="259" w:lineRule="auto"/>
      <w:ind w:left="720" w:firstLine="0"/>
      <w:contextualSpacing/>
      <w:jc w:val="left"/>
    </w:pPr>
    <w:rPr>
      <w:rFonts w:asciiTheme="minorHAnsi" w:eastAsiaTheme="minorHAnsi" w:hAnsiTheme="minorHAnsi" w:cstheme="minorBidi"/>
      <w:color w:val="auto"/>
      <w:sz w:val="22"/>
      <w:szCs w:val="22"/>
    </w:rPr>
  </w:style>
  <w:style w:type="character" w:styleId="IntenseEmphasis">
    <w:name w:val="Intense Emphasis"/>
    <w:basedOn w:val="DefaultParagraphFont"/>
    <w:uiPriority w:val="21"/>
    <w:qFormat/>
    <w:rsid w:val="00AD2E2B"/>
    <w:rPr>
      <w:i/>
      <w:iCs/>
      <w:color w:val="0F4761" w:themeColor="accent1" w:themeShade="BF"/>
    </w:rPr>
  </w:style>
  <w:style w:type="paragraph" w:styleId="IntenseQuote">
    <w:name w:val="Intense Quote"/>
    <w:basedOn w:val="Normal"/>
    <w:next w:val="Normal"/>
    <w:link w:val="IntenseQuoteChar"/>
    <w:uiPriority w:val="30"/>
    <w:qFormat/>
    <w:rsid w:val="00AD2E2B"/>
    <w:pPr>
      <w:pBdr>
        <w:top w:val="single" w:sz="4" w:space="10" w:color="0F4761" w:themeColor="accent1" w:themeShade="BF"/>
        <w:bottom w:val="single" w:sz="4" w:space="10" w:color="0F4761" w:themeColor="accent1" w:themeShade="BF"/>
      </w:pBdr>
      <w:spacing w:before="360" w:after="360" w:line="259" w:lineRule="auto"/>
      <w:ind w:left="864" w:right="864" w:firstLine="0"/>
      <w:jc w:val="center"/>
    </w:pPr>
    <w:rPr>
      <w:rFonts w:asciiTheme="minorHAnsi" w:eastAsiaTheme="minorHAnsi" w:hAnsiTheme="minorHAnsi" w:cstheme="minorBidi"/>
      <w:i/>
      <w:iCs/>
      <w:color w:val="0F4761" w:themeColor="accent1" w:themeShade="BF"/>
      <w:sz w:val="22"/>
      <w:szCs w:val="22"/>
    </w:rPr>
  </w:style>
  <w:style w:type="character" w:customStyle="1" w:styleId="IntenseQuoteChar">
    <w:name w:val="Intense Quote Char"/>
    <w:basedOn w:val="DefaultParagraphFont"/>
    <w:link w:val="IntenseQuote"/>
    <w:uiPriority w:val="30"/>
    <w:rsid w:val="00AD2E2B"/>
    <w:rPr>
      <w:i/>
      <w:iCs/>
      <w:color w:val="0F4761" w:themeColor="accent1" w:themeShade="BF"/>
    </w:rPr>
  </w:style>
  <w:style w:type="character" w:styleId="IntenseReference">
    <w:name w:val="Intense Reference"/>
    <w:basedOn w:val="DefaultParagraphFont"/>
    <w:uiPriority w:val="32"/>
    <w:qFormat/>
    <w:rsid w:val="00AD2E2B"/>
    <w:rPr>
      <w:b/>
      <w:bCs/>
      <w:smallCaps/>
      <w:color w:val="0F4761" w:themeColor="accent1" w:themeShade="BF"/>
      <w:spacing w:val="5"/>
    </w:rPr>
  </w:style>
  <w:style w:type="paragraph" w:styleId="Header">
    <w:name w:val="header"/>
    <w:basedOn w:val="Normal"/>
    <w:link w:val="HeaderChar"/>
    <w:uiPriority w:val="99"/>
    <w:unhideWhenUsed/>
    <w:rsid w:val="009313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13C0"/>
    <w:rPr>
      <w:rFonts w:ascii="Arial" w:eastAsia="Arial" w:hAnsi="Arial" w:cs="Arial"/>
      <w:color w:val="000000"/>
      <w:sz w:val="24"/>
      <w:szCs w:val="24"/>
    </w:rPr>
  </w:style>
  <w:style w:type="paragraph" w:styleId="Footer">
    <w:name w:val="footer"/>
    <w:basedOn w:val="Normal"/>
    <w:link w:val="FooterChar"/>
    <w:unhideWhenUsed/>
    <w:rsid w:val="009313C0"/>
    <w:pPr>
      <w:tabs>
        <w:tab w:val="center" w:pos="4680"/>
        <w:tab w:val="right" w:pos="9360"/>
      </w:tabs>
      <w:spacing w:after="0" w:line="240" w:lineRule="auto"/>
    </w:pPr>
  </w:style>
  <w:style w:type="character" w:customStyle="1" w:styleId="FooterChar">
    <w:name w:val="Footer Char"/>
    <w:basedOn w:val="DefaultParagraphFont"/>
    <w:link w:val="Footer"/>
    <w:rsid w:val="009313C0"/>
    <w:rPr>
      <w:rFonts w:ascii="Arial" w:eastAsia="Arial" w:hAnsi="Arial" w:cs="Arial"/>
      <w:color w:val="000000"/>
      <w:sz w:val="24"/>
      <w:szCs w:val="24"/>
    </w:rPr>
  </w:style>
  <w:style w:type="character" w:styleId="PageNumber">
    <w:name w:val="page number"/>
    <w:rsid w:val="009313C0"/>
    <w:rPr>
      <w:rFonts w:ascii="Arial" w:hAnsi="Arial" w:cs="Arial"/>
      <w:sz w:val="20"/>
      <w:szCs w:val="20"/>
    </w:rPr>
  </w:style>
  <w:style w:type="paragraph" w:styleId="Revision">
    <w:name w:val="Revision"/>
    <w:hidden/>
    <w:uiPriority w:val="99"/>
    <w:semiHidden/>
    <w:rsid w:val="00C437A0"/>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96B9E89-09CD-4337-817F-0F192B6AEA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F97324-0A5C-4623-B3A8-50366F1B2397}">
  <ds:schemaRefs>
    <ds:schemaRef ds:uri="http://schemas.microsoft.com/sharepoint/v3/contenttype/forms"/>
  </ds:schemaRefs>
</ds:datastoreItem>
</file>

<file path=customXml/itemProps3.xml><?xml version="1.0" encoding="utf-8"?>
<ds:datastoreItem xmlns:ds="http://schemas.openxmlformats.org/officeDocument/2006/customXml" ds:itemID="{6795CA5F-40F5-47D4-BC81-973AC06F112C}">
  <ds:schemaRefs>
    <ds:schemaRef ds:uri="http://schemas.microsoft.com/office/2006/metadata/properties"/>
    <ds:schemaRef ds:uri="http://www.w3.org/XML/1998/namespace"/>
    <ds:schemaRef ds:uri="http://schemas.openxmlformats.org/package/2006/metadata/core-properties"/>
    <ds:schemaRef ds:uri="64d7557b-2c45-4505-8a36-5a6df0b97a53"/>
    <ds:schemaRef ds:uri="http://purl.org/dc/elements/1.1/"/>
    <ds:schemaRef ds:uri="http://schemas.microsoft.com/office/2006/documentManagement/types"/>
    <ds:schemaRef ds:uri="http://purl.org/dc/dcmitype/"/>
    <ds:schemaRef ds:uri="http://schemas.microsoft.com/office/infopath/2007/PartnerControls"/>
    <ds:schemaRef ds:uri="3c7be694-ee11-479f-a560-25fec7d94d9a"/>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397</Words>
  <Characters>2266</Characters>
  <Application>Microsoft Office Word</Application>
  <DocSecurity>0</DocSecurity>
  <Lines>18</Lines>
  <Paragraphs>5</Paragraphs>
  <ScaleCrop>false</ScaleCrop>
  <Company/>
  <LinksUpToDate>false</LinksUpToDate>
  <CharactersWithSpaces>2658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Stringer, William</cp:lastModifiedBy>
  <cp:revision>26</cp:revision>
  <dcterms:created xsi:type="dcterms:W3CDTF">2024-05-15T00:12:00Z</dcterms:created>
  <dcterms:modified xsi:type="dcterms:W3CDTF">2024-10-04T21:43:00Z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