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commentsIds.xml" ContentType="application/vnd.openxmlformats-officedocument.wordprocessingml.commentsIds+xml"/>
  <Override PartName="/word/commentsExtended.xml" ContentType="application/vnd.openxmlformats-officedocument.wordprocessingml.commentsExtended+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E9" w:rsidRDefault="00CB3BE9" w:rsidP="00B36B59">
      <w:pPr>
        <w:tabs>
          <w:tab w:val="center" w:pos="4680"/>
        </w:tabs>
        <w:suppressAutoHyphens/>
        <w:jc w:val="center"/>
        <w:rPr>
          <w:rFonts w:ascii="Arial" w:hAnsi="Arial" w:cs="Arial"/>
          <w:b/>
        </w:rPr>
      </w:pPr>
      <w:r>
        <w:rPr>
          <w:rFonts w:ascii="Arial" w:hAnsi="Arial" w:cs="Arial"/>
          <w:b/>
        </w:rPr>
        <w:t xml:space="preserve">Chicago Area Waterway System </w:t>
      </w:r>
    </w:p>
    <w:p w:rsidR="00E94645" w:rsidRPr="00B36B59" w:rsidRDefault="00CB3BE9" w:rsidP="00B36B59">
      <w:pPr>
        <w:tabs>
          <w:tab w:val="center" w:pos="4680"/>
        </w:tabs>
        <w:suppressAutoHyphens/>
        <w:jc w:val="center"/>
        <w:rPr>
          <w:rFonts w:ascii="Arial" w:hAnsi="Arial" w:cs="Arial"/>
          <w:b/>
        </w:rPr>
      </w:pPr>
      <w:r>
        <w:rPr>
          <w:rFonts w:ascii="Arial" w:hAnsi="Arial" w:cs="Arial"/>
          <w:b/>
        </w:rPr>
        <w:t>Aquatic Invasive Species</w:t>
      </w:r>
      <w:r w:rsidR="00E94645" w:rsidRPr="00B36B59">
        <w:rPr>
          <w:rFonts w:ascii="Arial" w:hAnsi="Arial" w:cs="Arial"/>
          <w:b/>
        </w:rPr>
        <w:t xml:space="preserve"> </w:t>
      </w:r>
      <w:r w:rsidR="00D079ED" w:rsidRPr="00B36B59">
        <w:rPr>
          <w:rFonts w:ascii="Arial" w:hAnsi="Arial" w:cs="Arial"/>
          <w:b/>
        </w:rPr>
        <w:t xml:space="preserve">Stakeholder </w:t>
      </w:r>
      <w:r w:rsidR="00E94645" w:rsidRPr="00B36B59">
        <w:rPr>
          <w:rFonts w:ascii="Arial" w:hAnsi="Arial" w:cs="Arial"/>
          <w:b/>
        </w:rPr>
        <w:t>Group</w:t>
      </w:r>
    </w:p>
    <w:p w:rsidR="00974B6A" w:rsidRDefault="00E94645" w:rsidP="00B36B59">
      <w:pPr>
        <w:tabs>
          <w:tab w:val="center" w:pos="4680"/>
        </w:tabs>
        <w:suppressAutoHyphens/>
        <w:jc w:val="center"/>
        <w:rPr>
          <w:rFonts w:ascii="Arial" w:hAnsi="Arial" w:cs="Arial"/>
          <w:b/>
        </w:rPr>
      </w:pPr>
      <w:r w:rsidRPr="00B36B59">
        <w:rPr>
          <w:rFonts w:ascii="Arial" w:hAnsi="Arial" w:cs="Arial"/>
          <w:b/>
        </w:rPr>
        <w:t>Goals and Operating Principles</w:t>
      </w:r>
    </w:p>
    <w:p w:rsidR="00E94645" w:rsidRPr="00B36B59" w:rsidRDefault="00974B6A" w:rsidP="00B36B59">
      <w:pPr>
        <w:tabs>
          <w:tab w:val="center" w:pos="4680"/>
        </w:tabs>
        <w:suppressAutoHyphens/>
        <w:jc w:val="center"/>
        <w:rPr>
          <w:rFonts w:ascii="Arial" w:hAnsi="Arial" w:cs="Arial"/>
          <w:b/>
        </w:rPr>
      </w:pPr>
      <w:r>
        <w:rPr>
          <w:rFonts w:ascii="Arial" w:hAnsi="Arial" w:cs="Arial"/>
          <w:b/>
        </w:rPr>
        <w:t>Adopted 4/20/18</w:t>
      </w:r>
    </w:p>
    <w:p w:rsidR="00E94645" w:rsidRPr="00B36B59" w:rsidRDefault="00E94645" w:rsidP="00B36B59">
      <w:pPr>
        <w:tabs>
          <w:tab w:val="left" w:pos="-720"/>
        </w:tabs>
        <w:suppressAutoHyphens/>
        <w:rPr>
          <w:rFonts w:ascii="Arial" w:hAnsi="Arial" w:cs="Arial"/>
        </w:rPr>
      </w:pPr>
    </w:p>
    <w:p w:rsidR="00E94645" w:rsidRPr="00B36B59" w:rsidRDefault="00E94645" w:rsidP="00B36B59">
      <w:pPr>
        <w:pStyle w:val="ListParagraph"/>
        <w:numPr>
          <w:ilvl w:val="0"/>
          <w:numId w:val="42"/>
        </w:numPr>
        <w:tabs>
          <w:tab w:val="left" w:pos="-720"/>
          <w:tab w:val="left" w:pos="0"/>
        </w:tabs>
        <w:suppressAutoHyphens/>
        <w:spacing w:after="0" w:line="240" w:lineRule="auto"/>
        <w:ind w:left="450" w:hanging="450"/>
        <w:rPr>
          <w:rFonts w:ascii="Arial" w:hAnsi="Arial" w:cs="Arial"/>
          <w:b/>
          <w:sz w:val="24"/>
          <w:szCs w:val="24"/>
        </w:rPr>
      </w:pPr>
      <w:r w:rsidRPr="00B36B59">
        <w:rPr>
          <w:rFonts w:ascii="Arial" w:hAnsi="Arial" w:cs="Arial"/>
          <w:b/>
          <w:sz w:val="24"/>
          <w:szCs w:val="24"/>
        </w:rPr>
        <w:t>GOAL</w:t>
      </w:r>
    </w:p>
    <w:p w:rsidR="00E94645" w:rsidRPr="00B36B59" w:rsidRDefault="00E94645" w:rsidP="00B36B59">
      <w:pPr>
        <w:tabs>
          <w:tab w:val="left" w:pos="-720"/>
          <w:tab w:val="left" w:pos="0"/>
        </w:tabs>
        <w:suppressAutoHyphens/>
        <w:rPr>
          <w:rFonts w:ascii="Arial" w:hAnsi="Arial" w:cs="Arial"/>
          <w:b/>
        </w:rPr>
      </w:pPr>
      <w:r w:rsidRPr="00B36B59">
        <w:rPr>
          <w:rFonts w:ascii="Arial" w:hAnsi="Arial" w:cs="Arial"/>
        </w:rPr>
        <w:t>T</w:t>
      </w:r>
      <w:r w:rsidRPr="00020D2B">
        <w:rPr>
          <w:rFonts w:ascii="Arial" w:hAnsi="Arial" w:cs="Arial"/>
        </w:rPr>
        <w:t>he goal of</w:t>
      </w:r>
      <w:r w:rsidRPr="00020D2B">
        <w:rPr>
          <w:rFonts w:ascii="Arial" w:hAnsi="Arial" w:cs="Arial"/>
          <w:b/>
        </w:rPr>
        <w:t xml:space="preserve"> </w:t>
      </w:r>
      <w:r w:rsidR="00631C64" w:rsidRPr="00020D2B">
        <w:rPr>
          <w:rFonts w:ascii="Arial" w:hAnsi="Arial" w:cs="Arial"/>
        </w:rPr>
        <w:t>the Chicago Area Waterways System (CAWS)</w:t>
      </w:r>
      <w:r w:rsidR="00631C64" w:rsidRPr="00020D2B" w:rsidDel="00631C64">
        <w:rPr>
          <w:rFonts w:ascii="Arial" w:hAnsi="Arial" w:cs="Arial"/>
        </w:rPr>
        <w:t xml:space="preserve"> </w:t>
      </w:r>
      <w:r w:rsidRPr="00020D2B">
        <w:rPr>
          <w:rFonts w:ascii="Arial" w:hAnsi="Arial" w:cs="Arial"/>
        </w:rPr>
        <w:t>Aq</w:t>
      </w:r>
      <w:r w:rsidRPr="00B36B59">
        <w:rPr>
          <w:rFonts w:ascii="Arial" w:hAnsi="Arial" w:cs="Arial"/>
        </w:rPr>
        <w:t xml:space="preserve">uatic Invasive Species (AIS) </w:t>
      </w:r>
      <w:r w:rsidR="001C3E87" w:rsidRPr="00B36B59">
        <w:rPr>
          <w:rFonts w:ascii="Arial" w:hAnsi="Arial" w:cs="Arial"/>
        </w:rPr>
        <w:t xml:space="preserve">Stakeholder </w:t>
      </w:r>
      <w:r w:rsidRPr="00B36B59">
        <w:rPr>
          <w:rFonts w:ascii="Arial" w:hAnsi="Arial" w:cs="Arial"/>
        </w:rPr>
        <w:t xml:space="preserve">Group </w:t>
      </w:r>
      <w:r w:rsidR="00EC7F17" w:rsidRPr="00B36B59">
        <w:rPr>
          <w:rFonts w:ascii="Arial" w:hAnsi="Arial" w:cs="Arial"/>
        </w:rPr>
        <w:t xml:space="preserve">(Group) </w:t>
      </w:r>
      <w:r w:rsidRPr="00B36B59">
        <w:rPr>
          <w:rFonts w:ascii="Arial" w:hAnsi="Arial" w:cs="Arial"/>
        </w:rPr>
        <w:t xml:space="preserve">is to </w:t>
      </w:r>
      <w:r w:rsidR="007946A1" w:rsidRPr="00B36B59">
        <w:rPr>
          <w:rFonts w:ascii="Arial" w:hAnsi="Arial" w:cs="Arial"/>
        </w:rPr>
        <w:t xml:space="preserve">contribute to efforts to </w:t>
      </w:r>
      <w:r w:rsidRPr="00B36B59">
        <w:rPr>
          <w:rFonts w:ascii="Arial" w:hAnsi="Arial" w:cs="Arial"/>
        </w:rPr>
        <w:t xml:space="preserve">develop and </w:t>
      </w:r>
      <w:r w:rsidR="00801B97">
        <w:rPr>
          <w:rFonts w:ascii="Arial" w:hAnsi="Arial" w:cs="Arial"/>
        </w:rPr>
        <w:t xml:space="preserve">move forward with </w:t>
      </w:r>
      <w:r w:rsidRPr="00B36B59">
        <w:rPr>
          <w:rFonts w:ascii="Arial" w:hAnsi="Arial" w:cs="Arial"/>
        </w:rPr>
        <w:t>implement</w:t>
      </w:r>
      <w:r w:rsidR="00801B97">
        <w:rPr>
          <w:rFonts w:ascii="Arial" w:hAnsi="Arial" w:cs="Arial"/>
        </w:rPr>
        <w:t>ation of</w:t>
      </w:r>
      <w:r w:rsidRPr="00B36B59">
        <w:rPr>
          <w:rFonts w:ascii="Arial" w:hAnsi="Arial" w:cs="Arial"/>
        </w:rPr>
        <w:t xml:space="preserve"> a viable and sustainable plan to prevent the two-way movement </w:t>
      </w:r>
      <w:r w:rsidR="001656CB" w:rsidRPr="00B36B59">
        <w:rPr>
          <w:rFonts w:ascii="Arial" w:hAnsi="Arial" w:cs="Arial"/>
        </w:rPr>
        <w:t>of AIS</w:t>
      </w:r>
      <w:r w:rsidRPr="00B36B59">
        <w:rPr>
          <w:rFonts w:ascii="Arial" w:hAnsi="Arial" w:cs="Arial"/>
        </w:rPr>
        <w:t xml:space="preserve"> through the CAWS, while maintaining other beneficial functions of the system, by the end of 2020</w:t>
      </w:r>
      <w:r w:rsidR="00DF1D48">
        <w:rPr>
          <w:rFonts w:ascii="Arial" w:hAnsi="Arial" w:cs="Arial"/>
        </w:rPr>
        <w:t xml:space="preserve">. </w:t>
      </w:r>
    </w:p>
    <w:p w:rsidR="00E94645" w:rsidRPr="00B36B59" w:rsidRDefault="00E94645" w:rsidP="00B36B59">
      <w:pPr>
        <w:tabs>
          <w:tab w:val="left" w:pos="-720"/>
          <w:tab w:val="left" w:pos="0"/>
        </w:tabs>
        <w:suppressAutoHyphens/>
        <w:rPr>
          <w:rFonts w:ascii="Arial" w:hAnsi="Arial" w:cs="Arial"/>
          <w:b/>
        </w:rPr>
      </w:pPr>
    </w:p>
    <w:p w:rsidR="00E94645" w:rsidRPr="00B36B59" w:rsidRDefault="00E94645" w:rsidP="00B36B59">
      <w:pPr>
        <w:pStyle w:val="ListParagraph"/>
        <w:numPr>
          <w:ilvl w:val="0"/>
          <w:numId w:val="42"/>
        </w:numPr>
        <w:tabs>
          <w:tab w:val="left" w:pos="-720"/>
          <w:tab w:val="left" w:pos="0"/>
        </w:tabs>
        <w:suppressAutoHyphens/>
        <w:spacing w:after="0" w:line="240" w:lineRule="auto"/>
        <w:ind w:left="450" w:hanging="450"/>
        <w:rPr>
          <w:rFonts w:ascii="Arial" w:hAnsi="Arial" w:cs="Arial"/>
          <w:b/>
          <w:sz w:val="24"/>
          <w:szCs w:val="24"/>
        </w:rPr>
      </w:pPr>
      <w:r w:rsidRPr="00B36B59">
        <w:rPr>
          <w:rFonts w:ascii="Arial" w:hAnsi="Arial" w:cs="Arial"/>
          <w:b/>
          <w:sz w:val="24"/>
          <w:szCs w:val="24"/>
        </w:rPr>
        <w:t>FUNCTIONS OF THE GROUP</w:t>
      </w:r>
    </w:p>
    <w:p w:rsidR="00E94645" w:rsidRPr="00B36B59" w:rsidRDefault="00E94645" w:rsidP="00B36B59">
      <w:pPr>
        <w:tabs>
          <w:tab w:val="center" w:pos="4680"/>
        </w:tabs>
        <w:suppressAutoHyphens/>
        <w:rPr>
          <w:rFonts w:ascii="Arial" w:hAnsi="Arial" w:cs="Arial"/>
        </w:rPr>
      </w:pPr>
      <w:r w:rsidRPr="00B36B59">
        <w:rPr>
          <w:rFonts w:ascii="Arial" w:hAnsi="Arial" w:cs="Arial"/>
        </w:rPr>
        <w:t xml:space="preserve">The primary function of the Group is to serve as a forum for the exchange of information on matters related to efforts to prevent the movement of AIS through the </w:t>
      </w:r>
      <w:r w:rsidR="00C5234A">
        <w:rPr>
          <w:rFonts w:ascii="Arial" w:hAnsi="Arial" w:cs="Arial"/>
        </w:rPr>
        <w:t>CAWS</w:t>
      </w:r>
      <w:r w:rsidRPr="00B36B59">
        <w:rPr>
          <w:rFonts w:ascii="Arial" w:hAnsi="Arial" w:cs="Arial"/>
        </w:rPr>
        <w:t xml:space="preserve">, and the relationship between those efforts and other major interests, including </w:t>
      </w:r>
      <w:r w:rsidR="00EC7F17" w:rsidRPr="00B36B59">
        <w:rPr>
          <w:rFonts w:ascii="Arial" w:hAnsi="Arial" w:cs="Arial"/>
        </w:rPr>
        <w:t>business</w:t>
      </w:r>
      <w:r w:rsidRPr="00B36B59">
        <w:rPr>
          <w:rFonts w:ascii="Arial" w:hAnsi="Arial" w:cs="Arial"/>
        </w:rPr>
        <w:t xml:space="preserve">, </w:t>
      </w:r>
      <w:r w:rsidR="00801B97">
        <w:rPr>
          <w:rFonts w:ascii="Arial" w:hAnsi="Arial" w:cs="Arial"/>
        </w:rPr>
        <w:t xml:space="preserve">shipping, </w:t>
      </w:r>
      <w:r w:rsidRPr="00B36B59">
        <w:rPr>
          <w:rFonts w:ascii="Arial" w:hAnsi="Arial" w:cs="Arial"/>
        </w:rPr>
        <w:t>water management, recreation</w:t>
      </w:r>
      <w:r w:rsidR="0050127A" w:rsidRPr="00B36B59">
        <w:rPr>
          <w:rFonts w:ascii="Arial" w:hAnsi="Arial" w:cs="Arial"/>
        </w:rPr>
        <w:t>,</w:t>
      </w:r>
      <w:r w:rsidRPr="00B36B59">
        <w:rPr>
          <w:rFonts w:ascii="Arial" w:hAnsi="Arial" w:cs="Arial"/>
        </w:rPr>
        <w:t xml:space="preserve"> ecology</w:t>
      </w:r>
      <w:r w:rsidR="0050127A" w:rsidRPr="00B36B59">
        <w:rPr>
          <w:rFonts w:ascii="Arial" w:hAnsi="Arial" w:cs="Arial"/>
        </w:rPr>
        <w:t xml:space="preserve"> and urban development</w:t>
      </w:r>
      <w:r w:rsidRPr="00B36B59">
        <w:rPr>
          <w:rFonts w:ascii="Arial" w:hAnsi="Arial" w:cs="Arial"/>
        </w:rPr>
        <w:t xml:space="preserve">. This information exchange is meant to inform members of the latest science, policy decisions, and other variables necessary for them to make individual, organizational, collaborative, or consensus recommendations </w:t>
      </w:r>
      <w:r w:rsidR="001656CB" w:rsidRPr="00B36B59">
        <w:rPr>
          <w:rFonts w:ascii="Arial" w:hAnsi="Arial" w:cs="Arial"/>
        </w:rPr>
        <w:t xml:space="preserve">and in some cases take actions </w:t>
      </w:r>
      <w:r w:rsidRPr="00B36B59">
        <w:rPr>
          <w:rFonts w:ascii="Arial" w:hAnsi="Arial" w:cs="Arial"/>
        </w:rPr>
        <w:t xml:space="preserve">on options to prevent AIS movement </w:t>
      </w:r>
      <w:r w:rsidR="004A60CE">
        <w:rPr>
          <w:rFonts w:ascii="Arial" w:hAnsi="Arial" w:cs="Arial"/>
        </w:rPr>
        <w:t xml:space="preserve">between waterways </w:t>
      </w:r>
      <w:r w:rsidR="00CB3BE9">
        <w:rPr>
          <w:rFonts w:ascii="Arial" w:hAnsi="Arial" w:cs="Arial"/>
        </w:rPr>
        <w:t xml:space="preserve">in northeastern Illinois and northwest Indiana </w:t>
      </w:r>
      <w:r w:rsidR="004A60CE">
        <w:rPr>
          <w:rFonts w:ascii="Arial" w:hAnsi="Arial" w:cs="Arial"/>
        </w:rPr>
        <w:t xml:space="preserve">and the Great Lakes Basin </w:t>
      </w:r>
      <w:r w:rsidRPr="00B36B59">
        <w:rPr>
          <w:rFonts w:ascii="Arial" w:hAnsi="Arial" w:cs="Arial"/>
        </w:rPr>
        <w:t xml:space="preserve">through the CAWS. </w:t>
      </w:r>
    </w:p>
    <w:p w:rsidR="00E94645" w:rsidRPr="00B36B59" w:rsidRDefault="00E94645" w:rsidP="00B36B59">
      <w:pPr>
        <w:tabs>
          <w:tab w:val="center" w:pos="4680"/>
        </w:tabs>
        <w:suppressAutoHyphens/>
        <w:rPr>
          <w:rFonts w:ascii="Arial" w:hAnsi="Arial" w:cs="Arial"/>
        </w:rPr>
      </w:pPr>
    </w:p>
    <w:p w:rsidR="00E94645" w:rsidRPr="00B36B59" w:rsidRDefault="001656CB" w:rsidP="00B36B59">
      <w:pPr>
        <w:tabs>
          <w:tab w:val="center" w:pos="4680"/>
        </w:tabs>
        <w:suppressAutoHyphens/>
        <w:rPr>
          <w:rFonts w:ascii="Arial" w:hAnsi="Arial" w:cs="Arial"/>
        </w:rPr>
      </w:pPr>
      <w:r w:rsidRPr="00B36B59">
        <w:rPr>
          <w:rFonts w:ascii="Arial" w:hAnsi="Arial" w:cs="Arial"/>
        </w:rPr>
        <w:t xml:space="preserve">A </w:t>
      </w:r>
      <w:r w:rsidR="00E94645" w:rsidRPr="00B36B59">
        <w:rPr>
          <w:rFonts w:ascii="Arial" w:hAnsi="Arial" w:cs="Arial"/>
        </w:rPr>
        <w:t xml:space="preserve">secondary function of the </w:t>
      </w:r>
      <w:r w:rsidRPr="00B36B59">
        <w:rPr>
          <w:rFonts w:ascii="Arial" w:hAnsi="Arial" w:cs="Arial"/>
        </w:rPr>
        <w:t xml:space="preserve">Group </w:t>
      </w:r>
      <w:r w:rsidR="00AE3724" w:rsidRPr="00B36B59">
        <w:rPr>
          <w:rFonts w:ascii="Arial" w:hAnsi="Arial" w:cs="Arial"/>
        </w:rPr>
        <w:t>is to provide the input of the M</w:t>
      </w:r>
      <w:r w:rsidR="00E94645" w:rsidRPr="00B36B59">
        <w:rPr>
          <w:rFonts w:ascii="Arial" w:hAnsi="Arial" w:cs="Arial"/>
        </w:rPr>
        <w:t xml:space="preserve">embers to appropriate decision-making individuals or bodies </w:t>
      </w:r>
      <w:r w:rsidRPr="00B36B59">
        <w:rPr>
          <w:rFonts w:ascii="Arial" w:hAnsi="Arial" w:cs="Arial"/>
        </w:rPr>
        <w:t>regarding</w:t>
      </w:r>
      <w:r w:rsidR="00E94645" w:rsidRPr="00B36B59">
        <w:rPr>
          <w:rFonts w:ascii="Arial" w:hAnsi="Arial" w:cs="Arial"/>
        </w:rPr>
        <w:t xml:space="preserve"> policy, budget, planning or operational decisions related to preventing the movement of AIS through the CAWS.</w:t>
      </w:r>
      <w:r w:rsidR="007946A1" w:rsidRPr="00B36B59">
        <w:rPr>
          <w:rFonts w:ascii="Arial" w:hAnsi="Arial" w:cs="Arial"/>
        </w:rPr>
        <w:t xml:space="preserve"> This will typically involve discussions with government officials during meetings and/or sharing meeting minutes summarizing viewpoints and key considerations. </w:t>
      </w:r>
      <w:r w:rsidRPr="00B36B59">
        <w:rPr>
          <w:rFonts w:ascii="Arial" w:hAnsi="Arial" w:cs="Arial"/>
        </w:rPr>
        <w:t xml:space="preserve">Audiences with which the perspectives of </w:t>
      </w:r>
      <w:r w:rsidR="00873BD6" w:rsidRPr="00B36B59">
        <w:rPr>
          <w:rFonts w:ascii="Arial" w:hAnsi="Arial" w:cs="Arial"/>
        </w:rPr>
        <w:t>G</w:t>
      </w:r>
      <w:r w:rsidRPr="00B36B59">
        <w:rPr>
          <w:rFonts w:ascii="Arial" w:hAnsi="Arial" w:cs="Arial"/>
        </w:rPr>
        <w:t xml:space="preserve">roup members may be shared </w:t>
      </w:r>
      <w:r w:rsidR="00E94645" w:rsidRPr="00B36B59">
        <w:rPr>
          <w:rFonts w:ascii="Arial" w:hAnsi="Arial" w:cs="Arial"/>
        </w:rPr>
        <w:t>may include federal, state, provincial and local elected offi</w:t>
      </w:r>
      <w:r w:rsidR="00AE3724" w:rsidRPr="00B36B59">
        <w:rPr>
          <w:rFonts w:ascii="Arial" w:hAnsi="Arial" w:cs="Arial"/>
        </w:rPr>
        <w:t>cials, agencies, or departments</w:t>
      </w:r>
      <w:r w:rsidR="00E94645" w:rsidRPr="00B36B59">
        <w:rPr>
          <w:rFonts w:ascii="Arial" w:hAnsi="Arial" w:cs="Arial"/>
        </w:rPr>
        <w:t xml:space="preserve"> in the </w:t>
      </w:r>
      <w:r w:rsidR="00AE3724" w:rsidRPr="00B36B59">
        <w:rPr>
          <w:rFonts w:ascii="Arial" w:hAnsi="Arial" w:cs="Arial"/>
        </w:rPr>
        <w:t>U.S.</w:t>
      </w:r>
      <w:r w:rsidR="00E94645" w:rsidRPr="00B36B59">
        <w:rPr>
          <w:rFonts w:ascii="Arial" w:hAnsi="Arial" w:cs="Arial"/>
        </w:rPr>
        <w:t xml:space="preserve"> or Canada. Where possible, this input will articulate shared opinions and </w:t>
      </w:r>
      <w:r w:rsidR="00AE3724" w:rsidRPr="00B36B59">
        <w:rPr>
          <w:rFonts w:ascii="Arial" w:hAnsi="Arial" w:cs="Arial"/>
        </w:rPr>
        <w:t>differences that may stem from M</w:t>
      </w:r>
      <w:r w:rsidR="00E94645" w:rsidRPr="00B36B59">
        <w:rPr>
          <w:rFonts w:ascii="Arial" w:hAnsi="Arial" w:cs="Arial"/>
        </w:rPr>
        <w:t>embers’ respective geography, industry, or perspective. The intent is to organize and provide decision-makers with the varied insights, expertise and concerns of a diverse group of informed stakeholders that, collectively, broadly reflect the range of entities interested in or affected by measures to prevent AIS transfer through the CAWS.</w:t>
      </w:r>
      <w:r w:rsidRPr="00B36B59">
        <w:rPr>
          <w:rFonts w:ascii="Arial" w:hAnsi="Arial" w:cs="Arial"/>
        </w:rPr>
        <w:t xml:space="preserve"> </w:t>
      </w:r>
    </w:p>
    <w:p w:rsidR="00E94645" w:rsidRPr="00B36B59" w:rsidRDefault="00E94645" w:rsidP="00B36B59">
      <w:pPr>
        <w:tabs>
          <w:tab w:val="center" w:pos="4680"/>
        </w:tabs>
        <w:suppressAutoHyphens/>
        <w:rPr>
          <w:rFonts w:ascii="Arial" w:hAnsi="Arial" w:cs="Arial"/>
        </w:rPr>
      </w:pPr>
    </w:p>
    <w:p w:rsidR="00E94645" w:rsidRPr="00B36B59" w:rsidRDefault="00AE3724" w:rsidP="00B36B59">
      <w:pPr>
        <w:tabs>
          <w:tab w:val="center" w:pos="4680"/>
        </w:tabs>
        <w:suppressAutoHyphens/>
        <w:rPr>
          <w:rFonts w:ascii="Arial" w:hAnsi="Arial" w:cs="Arial"/>
        </w:rPr>
      </w:pPr>
      <w:r w:rsidRPr="00B36B59">
        <w:rPr>
          <w:rFonts w:ascii="Arial" w:hAnsi="Arial" w:cs="Arial"/>
        </w:rPr>
        <w:t>There may be occasions when</w:t>
      </w:r>
      <w:r w:rsidR="00E94645" w:rsidRPr="00B36B59">
        <w:rPr>
          <w:rFonts w:ascii="Arial" w:hAnsi="Arial" w:cs="Arial"/>
        </w:rPr>
        <w:t xml:space="preserve">, following minimal negotiation led by the facilitator, the Group is able to </w:t>
      </w:r>
      <w:r w:rsidR="001656CB" w:rsidRPr="00B36B59">
        <w:rPr>
          <w:rFonts w:ascii="Arial" w:hAnsi="Arial" w:cs="Arial"/>
        </w:rPr>
        <w:t xml:space="preserve">express </w:t>
      </w:r>
      <w:r w:rsidR="00E94645" w:rsidRPr="00B36B59">
        <w:rPr>
          <w:rFonts w:ascii="Arial" w:hAnsi="Arial" w:cs="Arial"/>
        </w:rPr>
        <w:t xml:space="preserve">positions or recommendations to the appropriate decision-making individuals or bodies in advance of policy, budget, planning or operational decisions relevant to the prevention of the movement of AIS through the CAWS. </w:t>
      </w:r>
      <w:r w:rsidR="001656CB" w:rsidRPr="00B36B59">
        <w:rPr>
          <w:rFonts w:ascii="Arial" w:hAnsi="Arial" w:cs="Arial"/>
        </w:rPr>
        <w:t>F</w:t>
      </w:r>
      <w:r w:rsidR="00E94645" w:rsidRPr="00B36B59">
        <w:rPr>
          <w:rFonts w:ascii="Arial" w:hAnsi="Arial" w:cs="Arial"/>
        </w:rPr>
        <w:t xml:space="preserve">ull consensus is an aspiration of the Group, and offering unanimous positions exhibits the full manifestation of the </w:t>
      </w:r>
      <w:r w:rsidR="00EC7F17" w:rsidRPr="00B36B59">
        <w:rPr>
          <w:rFonts w:ascii="Arial" w:hAnsi="Arial" w:cs="Arial"/>
        </w:rPr>
        <w:t>G</w:t>
      </w:r>
      <w:r w:rsidR="00E94645" w:rsidRPr="00B36B59">
        <w:rPr>
          <w:rFonts w:ascii="Arial" w:hAnsi="Arial" w:cs="Arial"/>
        </w:rPr>
        <w:t>roup’s collective strength</w:t>
      </w:r>
      <w:r w:rsidR="001656CB" w:rsidRPr="00B36B59">
        <w:rPr>
          <w:rFonts w:ascii="Arial" w:hAnsi="Arial" w:cs="Arial"/>
        </w:rPr>
        <w:t>. In certain situations</w:t>
      </w:r>
      <w:r w:rsidR="0092486A">
        <w:rPr>
          <w:rFonts w:ascii="Arial" w:hAnsi="Arial" w:cs="Arial"/>
        </w:rPr>
        <w:t>,</w:t>
      </w:r>
      <w:r w:rsidR="001656CB" w:rsidRPr="00B36B59">
        <w:rPr>
          <w:rFonts w:ascii="Arial" w:hAnsi="Arial" w:cs="Arial"/>
        </w:rPr>
        <w:t xml:space="preserve"> recommendations may be expressed in ways that </w:t>
      </w:r>
      <w:r w:rsidRPr="00B36B59">
        <w:rPr>
          <w:rFonts w:ascii="Arial" w:hAnsi="Arial" w:cs="Arial"/>
        </w:rPr>
        <w:t xml:space="preserve">communicate </w:t>
      </w:r>
      <w:r w:rsidR="001656CB" w:rsidRPr="00B36B59">
        <w:rPr>
          <w:rFonts w:ascii="Arial" w:hAnsi="Arial" w:cs="Arial"/>
        </w:rPr>
        <w:t xml:space="preserve">a </w:t>
      </w:r>
      <w:r w:rsidR="00AF254B" w:rsidRPr="00B36B59">
        <w:rPr>
          <w:rFonts w:ascii="Arial" w:hAnsi="Arial" w:cs="Arial"/>
        </w:rPr>
        <w:t xml:space="preserve">generally prevailing </w:t>
      </w:r>
      <w:r w:rsidR="001656CB" w:rsidRPr="00B36B59">
        <w:rPr>
          <w:rFonts w:ascii="Arial" w:hAnsi="Arial" w:cs="Arial"/>
        </w:rPr>
        <w:t>opinion while also acknowledging and expressing alternative viewpoints. T</w:t>
      </w:r>
      <w:r w:rsidR="00E94645" w:rsidRPr="00B36B59">
        <w:rPr>
          <w:rFonts w:ascii="Arial" w:hAnsi="Arial" w:cs="Arial"/>
        </w:rPr>
        <w:t xml:space="preserve">he benefit of information exchange is in </w:t>
      </w:r>
      <w:proofErr w:type="gramStart"/>
      <w:r w:rsidR="00E94645" w:rsidRPr="00B36B59">
        <w:rPr>
          <w:rFonts w:ascii="Arial" w:hAnsi="Arial" w:cs="Arial"/>
        </w:rPr>
        <w:t>itself</w:t>
      </w:r>
      <w:proofErr w:type="gramEnd"/>
      <w:r w:rsidR="00E94645" w:rsidRPr="00B36B59">
        <w:rPr>
          <w:rFonts w:ascii="Arial" w:hAnsi="Arial" w:cs="Arial"/>
        </w:rPr>
        <w:t xml:space="preserve"> valuable, and should be not undermined or diminished by </w:t>
      </w:r>
      <w:r w:rsidRPr="00B36B59">
        <w:rPr>
          <w:rFonts w:ascii="Arial" w:hAnsi="Arial" w:cs="Arial"/>
        </w:rPr>
        <w:t xml:space="preserve">unsuccessful </w:t>
      </w:r>
      <w:r w:rsidR="00E94645" w:rsidRPr="00B36B59">
        <w:rPr>
          <w:rFonts w:ascii="Arial" w:hAnsi="Arial" w:cs="Arial"/>
        </w:rPr>
        <w:t>efforts to seek unanimity.</w:t>
      </w:r>
      <w:r w:rsidR="00ED178F" w:rsidRPr="00B36B59">
        <w:rPr>
          <w:rFonts w:ascii="Arial" w:hAnsi="Arial" w:cs="Arial"/>
        </w:rPr>
        <w:t xml:space="preserve"> See </w:t>
      </w:r>
      <w:r w:rsidR="00404FFB">
        <w:rPr>
          <w:rFonts w:ascii="Arial" w:hAnsi="Arial" w:cs="Arial"/>
        </w:rPr>
        <w:t>sub-section 5.f</w:t>
      </w:r>
      <w:r w:rsidR="00EC7F17" w:rsidRPr="00B36B59">
        <w:rPr>
          <w:rFonts w:ascii="Arial" w:hAnsi="Arial" w:cs="Arial"/>
        </w:rPr>
        <w:t>.</w:t>
      </w:r>
      <w:r w:rsidR="00ED178F" w:rsidRPr="00B36B59">
        <w:rPr>
          <w:rFonts w:ascii="Arial" w:hAnsi="Arial" w:cs="Arial"/>
        </w:rPr>
        <w:t xml:space="preserve"> for additional narrative on Group actions, decisions, and/or positions.</w:t>
      </w:r>
    </w:p>
    <w:p w:rsidR="00E94645" w:rsidRPr="00B36B59" w:rsidRDefault="00E94645" w:rsidP="00B36B59">
      <w:pPr>
        <w:tabs>
          <w:tab w:val="center" w:pos="4680"/>
        </w:tabs>
        <w:suppressAutoHyphens/>
        <w:rPr>
          <w:rFonts w:ascii="Arial" w:hAnsi="Arial" w:cs="Arial"/>
        </w:rPr>
      </w:pPr>
    </w:p>
    <w:p w:rsidR="00E94645" w:rsidRPr="00B36B59" w:rsidRDefault="00E94645" w:rsidP="00B36B59">
      <w:pPr>
        <w:ind w:left="450" w:hanging="450"/>
        <w:rPr>
          <w:rFonts w:ascii="Arial" w:hAnsi="Arial" w:cs="Arial"/>
          <w:b/>
        </w:rPr>
      </w:pPr>
      <w:r w:rsidRPr="00B36B59">
        <w:rPr>
          <w:rFonts w:ascii="Arial" w:hAnsi="Arial" w:cs="Arial"/>
          <w:b/>
        </w:rPr>
        <w:t xml:space="preserve">3. </w:t>
      </w:r>
      <w:r w:rsidR="006922A3" w:rsidRPr="00B36B59">
        <w:rPr>
          <w:rFonts w:ascii="Arial" w:hAnsi="Arial" w:cs="Arial"/>
          <w:b/>
        </w:rPr>
        <w:tab/>
      </w:r>
      <w:r w:rsidRPr="00B36B59">
        <w:rPr>
          <w:rFonts w:ascii="Arial" w:hAnsi="Arial" w:cs="Arial"/>
          <w:b/>
        </w:rPr>
        <w:t>GENERAL OPERATING PRINCIPLES</w:t>
      </w:r>
    </w:p>
    <w:p w:rsidR="00E94645" w:rsidRPr="00B36B59" w:rsidRDefault="00E94645" w:rsidP="00B36B59">
      <w:pPr>
        <w:rPr>
          <w:rFonts w:ascii="Arial" w:hAnsi="Arial" w:cs="Arial"/>
        </w:rPr>
      </w:pPr>
    </w:p>
    <w:p w:rsidR="00E94645" w:rsidRPr="00B36B59" w:rsidRDefault="001245E4" w:rsidP="00B36B59">
      <w:pPr>
        <w:pStyle w:val="ListParagraph"/>
        <w:numPr>
          <w:ilvl w:val="0"/>
          <w:numId w:val="40"/>
        </w:numPr>
        <w:spacing w:after="0" w:line="240" w:lineRule="auto"/>
        <w:ind w:left="450" w:hanging="450"/>
        <w:rPr>
          <w:rFonts w:ascii="Arial" w:hAnsi="Arial" w:cs="Arial"/>
          <w:sz w:val="24"/>
          <w:szCs w:val="24"/>
        </w:rPr>
      </w:pPr>
      <w:r>
        <w:rPr>
          <w:rFonts w:ascii="Arial" w:hAnsi="Arial" w:cs="Arial"/>
          <w:sz w:val="24"/>
          <w:szCs w:val="24"/>
        </w:rPr>
        <w:t>Member</w:t>
      </w:r>
      <w:r w:rsidR="00E94645" w:rsidRPr="00B36B59">
        <w:rPr>
          <w:rFonts w:ascii="Arial" w:hAnsi="Arial" w:cs="Arial"/>
          <w:sz w:val="24"/>
          <w:szCs w:val="24"/>
        </w:rPr>
        <w:t xml:space="preserve">s acknowledge the goal and functions of this </w:t>
      </w:r>
      <w:r w:rsidR="00EC7F17" w:rsidRPr="00B36B59">
        <w:rPr>
          <w:rFonts w:ascii="Arial" w:hAnsi="Arial" w:cs="Arial"/>
          <w:sz w:val="24"/>
          <w:szCs w:val="24"/>
        </w:rPr>
        <w:t>G</w:t>
      </w:r>
      <w:r w:rsidR="00E94645" w:rsidRPr="00B36B59">
        <w:rPr>
          <w:rFonts w:ascii="Arial" w:hAnsi="Arial" w:cs="Arial"/>
          <w:sz w:val="24"/>
          <w:szCs w:val="24"/>
        </w:rPr>
        <w:t xml:space="preserve">roup, and </w:t>
      </w:r>
      <w:r>
        <w:rPr>
          <w:rFonts w:ascii="Arial" w:hAnsi="Arial" w:cs="Arial"/>
          <w:sz w:val="24"/>
          <w:szCs w:val="24"/>
        </w:rPr>
        <w:t xml:space="preserve">will </w:t>
      </w:r>
      <w:r w:rsidR="00E94645" w:rsidRPr="00B36B59">
        <w:rPr>
          <w:rFonts w:ascii="Arial" w:hAnsi="Arial" w:cs="Arial"/>
          <w:sz w:val="24"/>
          <w:szCs w:val="24"/>
        </w:rPr>
        <w:t>adhere to discussion</w:t>
      </w:r>
      <w:r>
        <w:rPr>
          <w:rFonts w:ascii="Arial" w:hAnsi="Arial" w:cs="Arial"/>
          <w:sz w:val="24"/>
          <w:szCs w:val="24"/>
        </w:rPr>
        <w:t>s and interactions</w:t>
      </w:r>
      <w:r w:rsidR="00E94645" w:rsidRPr="00B36B59">
        <w:rPr>
          <w:rFonts w:ascii="Arial" w:hAnsi="Arial" w:cs="Arial"/>
          <w:sz w:val="24"/>
          <w:szCs w:val="24"/>
        </w:rPr>
        <w:t xml:space="preserve"> consistent with them.</w:t>
      </w:r>
    </w:p>
    <w:p w:rsidR="00CC6CBE" w:rsidRPr="00B36B59" w:rsidRDefault="001245E4" w:rsidP="00B36B59">
      <w:pPr>
        <w:pStyle w:val="ListParagraph"/>
        <w:numPr>
          <w:ilvl w:val="0"/>
          <w:numId w:val="40"/>
        </w:numPr>
        <w:spacing w:after="0" w:line="240" w:lineRule="auto"/>
        <w:ind w:left="450" w:hanging="450"/>
        <w:rPr>
          <w:rFonts w:ascii="Arial" w:hAnsi="Arial" w:cs="Arial"/>
          <w:sz w:val="24"/>
          <w:szCs w:val="24"/>
        </w:rPr>
      </w:pPr>
      <w:r>
        <w:rPr>
          <w:rFonts w:ascii="Arial" w:hAnsi="Arial" w:cs="Arial"/>
          <w:sz w:val="24"/>
          <w:szCs w:val="24"/>
        </w:rPr>
        <w:t>Member</w:t>
      </w:r>
      <w:r w:rsidR="00E94645" w:rsidRPr="00B36B59">
        <w:rPr>
          <w:rFonts w:ascii="Arial" w:hAnsi="Arial" w:cs="Arial"/>
          <w:sz w:val="24"/>
          <w:szCs w:val="24"/>
        </w:rPr>
        <w:t xml:space="preserve">s acknowledge that AIS movement through the CAWS is </w:t>
      </w:r>
      <w:r w:rsidR="00AF254B" w:rsidRPr="00B36B59">
        <w:rPr>
          <w:rFonts w:ascii="Arial" w:hAnsi="Arial" w:cs="Arial"/>
          <w:sz w:val="24"/>
          <w:szCs w:val="24"/>
        </w:rPr>
        <w:t xml:space="preserve">a significant concern, and </w:t>
      </w:r>
      <w:r w:rsidR="00CC6CBE" w:rsidRPr="00B36B59">
        <w:rPr>
          <w:rFonts w:ascii="Arial" w:hAnsi="Arial" w:cs="Arial"/>
          <w:sz w:val="24"/>
          <w:szCs w:val="24"/>
        </w:rPr>
        <w:t>appropriate</w:t>
      </w:r>
      <w:r w:rsidR="00AF254B" w:rsidRPr="00B36B59">
        <w:rPr>
          <w:rFonts w:ascii="Arial" w:hAnsi="Arial" w:cs="Arial"/>
          <w:sz w:val="24"/>
          <w:szCs w:val="24"/>
        </w:rPr>
        <w:t xml:space="preserve"> actions to prevent AIS movement between the Basins are necessary</w:t>
      </w:r>
      <w:r w:rsidR="00CC6CBE" w:rsidRPr="00B36B59">
        <w:rPr>
          <w:rFonts w:ascii="Arial" w:hAnsi="Arial" w:cs="Arial"/>
          <w:sz w:val="24"/>
          <w:szCs w:val="24"/>
        </w:rPr>
        <w:t>. T</w:t>
      </w:r>
      <w:r w:rsidR="00AF254B" w:rsidRPr="00B36B59">
        <w:rPr>
          <w:rFonts w:ascii="Arial" w:hAnsi="Arial" w:cs="Arial"/>
          <w:sz w:val="24"/>
          <w:szCs w:val="24"/>
        </w:rPr>
        <w:t xml:space="preserve">he Group will discuss </w:t>
      </w:r>
      <w:r w:rsidR="00CC6CBE" w:rsidRPr="00B36B59">
        <w:rPr>
          <w:rFonts w:ascii="Arial" w:hAnsi="Arial" w:cs="Arial"/>
          <w:sz w:val="24"/>
          <w:szCs w:val="24"/>
        </w:rPr>
        <w:t xml:space="preserve">the consequences of AIS migration, and </w:t>
      </w:r>
      <w:r w:rsidR="00E94645" w:rsidRPr="00B36B59">
        <w:rPr>
          <w:rFonts w:ascii="Arial" w:hAnsi="Arial" w:cs="Arial"/>
          <w:sz w:val="24"/>
          <w:szCs w:val="24"/>
        </w:rPr>
        <w:t>a range of viable options</w:t>
      </w:r>
      <w:r w:rsidR="00CC6CBE" w:rsidRPr="00B36B59">
        <w:rPr>
          <w:rFonts w:ascii="Arial" w:hAnsi="Arial" w:cs="Arial"/>
          <w:sz w:val="24"/>
          <w:szCs w:val="24"/>
        </w:rPr>
        <w:t xml:space="preserve"> and potential solutions</w:t>
      </w:r>
      <w:r w:rsidR="001656CB" w:rsidRPr="00B36B59">
        <w:rPr>
          <w:rFonts w:ascii="Arial" w:hAnsi="Arial" w:cs="Arial"/>
          <w:sz w:val="24"/>
          <w:szCs w:val="24"/>
        </w:rPr>
        <w:t xml:space="preserve">. </w:t>
      </w:r>
    </w:p>
    <w:p w:rsidR="00E94645" w:rsidRPr="00B36B59" w:rsidRDefault="00C6151A" w:rsidP="00B36B59">
      <w:pPr>
        <w:pStyle w:val="ListParagraph"/>
        <w:numPr>
          <w:ilvl w:val="0"/>
          <w:numId w:val="40"/>
        </w:numPr>
        <w:spacing w:after="0" w:line="240" w:lineRule="auto"/>
        <w:ind w:left="450" w:hanging="450"/>
        <w:rPr>
          <w:rFonts w:ascii="Arial" w:hAnsi="Arial" w:cs="Arial"/>
          <w:sz w:val="24"/>
          <w:szCs w:val="24"/>
        </w:rPr>
      </w:pPr>
      <w:r w:rsidRPr="007C40EC">
        <w:rPr>
          <w:rFonts w:ascii="Arial" w:hAnsi="Arial" w:cs="Arial"/>
          <w:sz w:val="24"/>
          <w:szCs w:val="26"/>
        </w:rPr>
        <w:t xml:space="preserve">Members also acknowledge that while Asian Carp are a visible and very important species about which to be concerned, there are </w:t>
      </w:r>
      <w:r w:rsidRPr="00C6151A">
        <w:rPr>
          <w:rFonts w:ascii="Arial" w:hAnsi="Arial" w:cs="Arial"/>
          <w:bCs/>
          <w:sz w:val="24"/>
          <w:szCs w:val="26"/>
        </w:rPr>
        <w:t>numerous other species</w:t>
      </w:r>
      <w:r w:rsidRPr="007C40EC">
        <w:rPr>
          <w:rFonts w:ascii="Arial" w:hAnsi="Arial" w:cs="Arial"/>
          <w:sz w:val="24"/>
          <w:szCs w:val="26"/>
        </w:rPr>
        <w:t xml:space="preserve"> that may be of concern in terms of movement between the Mississippi River Basin and the Great Lakes</w:t>
      </w:r>
      <w:r w:rsidR="00DF24BD" w:rsidRPr="00B36B59">
        <w:rPr>
          <w:rFonts w:ascii="Arial" w:hAnsi="Arial" w:cs="Arial"/>
          <w:sz w:val="24"/>
          <w:szCs w:val="24"/>
        </w:rPr>
        <w:t xml:space="preserve">. Strategies for controlling AIS need to consider this </w:t>
      </w:r>
      <w:r w:rsidR="00AF254B" w:rsidRPr="00B36B59">
        <w:rPr>
          <w:rFonts w:ascii="Arial" w:hAnsi="Arial" w:cs="Arial"/>
          <w:sz w:val="24"/>
          <w:szCs w:val="24"/>
        </w:rPr>
        <w:t xml:space="preserve">variety </w:t>
      </w:r>
      <w:r w:rsidR="00DF24BD" w:rsidRPr="00B36B59">
        <w:rPr>
          <w:rFonts w:ascii="Arial" w:hAnsi="Arial" w:cs="Arial"/>
          <w:sz w:val="24"/>
          <w:szCs w:val="24"/>
        </w:rPr>
        <w:t>of species. With regard to Asian Carp, group discussions will g</w:t>
      </w:r>
      <w:r w:rsidR="001656CB" w:rsidRPr="00B36B59">
        <w:rPr>
          <w:rFonts w:ascii="Arial" w:hAnsi="Arial" w:cs="Arial"/>
          <w:sz w:val="24"/>
          <w:szCs w:val="24"/>
        </w:rPr>
        <w:t>enerally focus on</w:t>
      </w:r>
      <w:r w:rsidR="00DF24BD" w:rsidRPr="00B36B59">
        <w:rPr>
          <w:rFonts w:ascii="Arial" w:hAnsi="Arial" w:cs="Arial"/>
          <w:sz w:val="24"/>
          <w:szCs w:val="24"/>
        </w:rPr>
        <w:t xml:space="preserve"> options and alternatives between no additional controls (beyond the current practices and controls) at one end of the spectrum</w:t>
      </w:r>
      <w:r w:rsidR="00EC7F17" w:rsidRPr="00B36B59">
        <w:rPr>
          <w:rFonts w:ascii="Arial" w:hAnsi="Arial" w:cs="Arial"/>
          <w:sz w:val="24"/>
          <w:szCs w:val="24"/>
        </w:rPr>
        <w:t>,</w:t>
      </w:r>
      <w:r w:rsidR="00DF24BD" w:rsidRPr="00B36B59">
        <w:rPr>
          <w:rFonts w:ascii="Arial" w:hAnsi="Arial" w:cs="Arial"/>
          <w:sz w:val="24"/>
          <w:szCs w:val="24"/>
        </w:rPr>
        <w:t xml:space="preserve"> and full separation via a constructed barrier at the other end of the spectrum.</w:t>
      </w:r>
    </w:p>
    <w:p w:rsidR="00DF24BD" w:rsidRPr="00B36B59" w:rsidRDefault="00DF24BD" w:rsidP="00B36B59">
      <w:pPr>
        <w:pStyle w:val="ListParagraph"/>
        <w:numPr>
          <w:ilvl w:val="0"/>
          <w:numId w:val="40"/>
        </w:numPr>
        <w:spacing w:after="0" w:line="240" w:lineRule="auto"/>
        <w:ind w:left="450" w:hanging="450"/>
        <w:rPr>
          <w:rFonts w:ascii="Arial" w:hAnsi="Arial" w:cs="Arial"/>
          <w:sz w:val="24"/>
          <w:szCs w:val="24"/>
        </w:rPr>
      </w:pPr>
      <w:r w:rsidRPr="00B36B59">
        <w:rPr>
          <w:rFonts w:ascii="Arial" w:hAnsi="Arial" w:cs="Arial"/>
          <w:sz w:val="24"/>
          <w:szCs w:val="24"/>
        </w:rPr>
        <w:t>This Group is convened by and for participants who willingly attend and</w:t>
      </w:r>
      <w:r w:rsidR="00404FFB">
        <w:rPr>
          <w:rFonts w:ascii="Arial" w:hAnsi="Arial" w:cs="Arial"/>
          <w:sz w:val="24"/>
          <w:szCs w:val="24"/>
        </w:rPr>
        <w:t xml:space="preserve"> </w:t>
      </w:r>
      <w:r w:rsidRPr="00B36B59">
        <w:rPr>
          <w:rFonts w:ascii="Arial" w:hAnsi="Arial" w:cs="Arial"/>
          <w:sz w:val="24"/>
          <w:szCs w:val="24"/>
        </w:rPr>
        <w:t xml:space="preserve">participate in meetings, assess and analyze presented information, and share input with other participants. Further information on roles and participants is provided below. </w:t>
      </w:r>
    </w:p>
    <w:p w:rsidR="00E94645" w:rsidRPr="00B36B59" w:rsidRDefault="006922A3" w:rsidP="00B36B59">
      <w:pPr>
        <w:pStyle w:val="ListParagraph"/>
        <w:numPr>
          <w:ilvl w:val="0"/>
          <w:numId w:val="40"/>
        </w:numPr>
        <w:spacing w:after="0" w:line="240" w:lineRule="auto"/>
        <w:ind w:left="450" w:hanging="450"/>
        <w:rPr>
          <w:rFonts w:ascii="Arial" w:hAnsi="Arial" w:cs="Arial"/>
          <w:sz w:val="24"/>
          <w:szCs w:val="24"/>
        </w:rPr>
      </w:pPr>
      <w:r w:rsidRPr="00B36B59">
        <w:rPr>
          <w:rFonts w:ascii="Arial" w:hAnsi="Arial" w:cs="Arial"/>
          <w:sz w:val="24"/>
          <w:szCs w:val="24"/>
        </w:rPr>
        <w:t>Member</w:t>
      </w:r>
      <w:r w:rsidR="00E94645" w:rsidRPr="00B36B59">
        <w:rPr>
          <w:rFonts w:ascii="Arial" w:hAnsi="Arial" w:cs="Arial"/>
          <w:sz w:val="24"/>
          <w:szCs w:val="24"/>
        </w:rPr>
        <w:t xml:space="preserve">s commit to transparent, truthful and thorough discussion and explanation of their positions, concerns, and AIS-related activities away from the proceedings of this group. </w:t>
      </w:r>
      <w:r w:rsidRPr="00B36B59">
        <w:rPr>
          <w:rFonts w:ascii="Arial" w:hAnsi="Arial" w:cs="Arial"/>
          <w:sz w:val="24"/>
          <w:szCs w:val="24"/>
        </w:rPr>
        <w:t>Member</w:t>
      </w:r>
      <w:r w:rsidR="00E94645" w:rsidRPr="00B36B59">
        <w:rPr>
          <w:rFonts w:ascii="Arial" w:hAnsi="Arial" w:cs="Arial"/>
          <w:sz w:val="24"/>
          <w:szCs w:val="24"/>
        </w:rPr>
        <w:t xml:space="preserve">s agree to be honest and forthcoming with each other and recognize that discussion topics are a result of </w:t>
      </w:r>
      <w:proofErr w:type="gramStart"/>
      <w:r w:rsidR="00E94645" w:rsidRPr="00B36B59">
        <w:rPr>
          <w:rFonts w:ascii="Arial" w:hAnsi="Arial" w:cs="Arial"/>
          <w:sz w:val="24"/>
          <w:szCs w:val="24"/>
        </w:rPr>
        <w:t>engaged</w:t>
      </w:r>
      <w:proofErr w:type="gramEnd"/>
      <w:r w:rsidR="00E94645" w:rsidRPr="00B36B59">
        <w:rPr>
          <w:rFonts w:ascii="Arial" w:hAnsi="Arial" w:cs="Arial"/>
          <w:sz w:val="24"/>
          <w:szCs w:val="24"/>
        </w:rPr>
        <w:t xml:space="preserve"> participants who want to learn from each other. </w:t>
      </w:r>
      <w:r w:rsidR="00D55CC0" w:rsidRPr="00B36B59">
        <w:rPr>
          <w:rFonts w:ascii="Arial" w:hAnsi="Arial" w:cs="Arial"/>
          <w:sz w:val="24"/>
          <w:szCs w:val="24"/>
        </w:rPr>
        <w:t xml:space="preserve">Note </w:t>
      </w:r>
      <w:r w:rsidR="0059181D" w:rsidRPr="00B36B59">
        <w:rPr>
          <w:rFonts w:ascii="Arial" w:hAnsi="Arial" w:cs="Arial"/>
          <w:sz w:val="24"/>
          <w:szCs w:val="24"/>
        </w:rPr>
        <w:t xml:space="preserve">that </w:t>
      </w:r>
      <w:r w:rsidR="00D55CC0" w:rsidRPr="00B36B59">
        <w:rPr>
          <w:rFonts w:ascii="Arial" w:hAnsi="Arial" w:cs="Arial"/>
          <w:sz w:val="24"/>
          <w:szCs w:val="24"/>
        </w:rPr>
        <w:t>M</w:t>
      </w:r>
      <w:r w:rsidR="00C33F36" w:rsidRPr="00B36B59">
        <w:rPr>
          <w:rFonts w:ascii="Arial" w:hAnsi="Arial" w:cs="Arial"/>
          <w:sz w:val="24"/>
          <w:szCs w:val="24"/>
        </w:rPr>
        <w:t xml:space="preserve">embers are not under an absolute obligation to disclose all AIS-related activities outside of proceedings of the Group, but trust will best be achieved </w:t>
      </w:r>
      <w:r w:rsidR="00D55CC0" w:rsidRPr="00B36B59">
        <w:rPr>
          <w:rFonts w:ascii="Arial" w:hAnsi="Arial" w:cs="Arial"/>
          <w:sz w:val="24"/>
          <w:szCs w:val="24"/>
        </w:rPr>
        <w:t xml:space="preserve">across </w:t>
      </w:r>
      <w:r w:rsidR="00C33F36" w:rsidRPr="00B36B59">
        <w:rPr>
          <w:rFonts w:ascii="Arial" w:hAnsi="Arial" w:cs="Arial"/>
          <w:sz w:val="24"/>
          <w:szCs w:val="24"/>
        </w:rPr>
        <w:t xml:space="preserve">the Group and unfortunate surprises </w:t>
      </w:r>
      <w:r w:rsidR="00D55CC0" w:rsidRPr="00B36B59">
        <w:rPr>
          <w:rFonts w:ascii="Arial" w:hAnsi="Arial" w:cs="Arial"/>
          <w:sz w:val="24"/>
          <w:szCs w:val="24"/>
        </w:rPr>
        <w:t>can be avoided if M</w:t>
      </w:r>
      <w:r w:rsidR="00C33F36" w:rsidRPr="00B36B59">
        <w:rPr>
          <w:rFonts w:ascii="Arial" w:hAnsi="Arial" w:cs="Arial"/>
          <w:sz w:val="24"/>
          <w:szCs w:val="24"/>
        </w:rPr>
        <w:t xml:space="preserve">embers share with each other </w:t>
      </w:r>
      <w:r w:rsidR="00D55CC0" w:rsidRPr="00B36B59">
        <w:rPr>
          <w:rFonts w:ascii="Arial" w:hAnsi="Arial" w:cs="Arial"/>
          <w:sz w:val="24"/>
          <w:szCs w:val="24"/>
        </w:rPr>
        <w:t>the positions, views, and significant actions of their organizations</w:t>
      </w:r>
      <w:r w:rsidR="0059181D" w:rsidRPr="00B36B59">
        <w:rPr>
          <w:rFonts w:ascii="Arial" w:hAnsi="Arial" w:cs="Arial"/>
          <w:sz w:val="24"/>
          <w:szCs w:val="24"/>
        </w:rPr>
        <w:t xml:space="preserve"> relevant to the topics at hand</w:t>
      </w:r>
      <w:r w:rsidR="00D55CC0" w:rsidRPr="00B36B59">
        <w:rPr>
          <w:rFonts w:ascii="Arial" w:hAnsi="Arial" w:cs="Arial"/>
          <w:sz w:val="24"/>
          <w:szCs w:val="24"/>
        </w:rPr>
        <w:t xml:space="preserve">. </w:t>
      </w:r>
    </w:p>
    <w:p w:rsidR="00E94645" w:rsidRPr="00B36B59" w:rsidRDefault="00E94645" w:rsidP="00B36B59">
      <w:pPr>
        <w:pStyle w:val="ListParagraph"/>
        <w:numPr>
          <w:ilvl w:val="0"/>
          <w:numId w:val="40"/>
        </w:numPr>
        <w:spacing w:after="0" w:line="240" w:lineRule="auto"/>
        <w:ind w:left="450" w:hanging="450"/>
        <w:rPr>
          <w:rFonts w:ascii="Arial" w:hAnsi="Arial" w:cs="Arial"/>
          <w:sz w:val="24"/>
          <w:szCs w:val="24"/>
        </w:rPr>
      </w:pPr>
      <w:r w:rsidRPr="00B36B59">
        <w:rPr>
          <w:rFonts w:ascii="Arial" w:hAnsi="Arial" w:cs="Arial"/>
          <w:sz w:val="24"/>
          <w:szCs w:val="24"/>
        </w:rPr>
        <w:t xml:space="preserve">Nothing prohibits </w:t>
      </w:r>
      <w:r w:rsidR="006922A3" w:rsidRPr="00B36B59">
        <w:rPr>
          <w:rFonts w:ascii="Arial" w:hAnsi="Arial" w:cs="Arial"/>
          <w:sz w:val="24"/>
          <w:szCs w:val="24"/>
        </w:rPr>
        <w:t>M</w:t>
      </w:r>
      <w:r w:rsidRPr="00B36B59">
        <w:rPr>
          <w:rFonts w:ascii="Arial" w:hAnsi="Arial" w:cs="Arial"/>
          <w:sz w:val="24"/>
          <w:szCs w:val="24"/>
        </w:rPr>
        <w:t>embers from taking actions outside of this group, for example, advocating for a position regarding budgets or AIS control measure plans</w:t>
      </w:r>
      <w:r w:rsidR="00DF1D48">
        <w:rPr>
          <w:rFonts w:ascii="Arial" w:hAnsi="Arial" w:cs="Arial"/>
          <w:sz w:val="24"/>
          <w:szCs w:val="24"/>
        </w:rPr>
        <w:t xml:space="preserve">. </w:t>
      </w:r>
      <w:r w:rsidR="00DF24BD" w:rsidRPr="00B36B59">
        <w:rPr>
          <w:rFonts w:ascii="Arial" w:hAnsi="Arial" w:cs="Arial"/>
          <w:sz w:val="24"/>
          <w:szCs w:val="24"/>
        </w:rPr>
        <w:t xml:space="preserve">However, participants will seek to be forthcoming about their positions or expected actions, and will strive to treat other members of the </w:t>
      </w:r>
      <w:r w:rsidR="00EC7F17" w:rsidRPr="00B36B59">
        <w:rPr>
          <w:rFonts w:ascii="Arial" w:hAnsi="Arial" w:cs="Arial"/>
          <w:sz w:val="24"/>
          <w:szCs w:val="24"/>
        </w:rPr>
        <w:t>G</w:t>
      </w:r>
      <w:r w:rsidR="00DF24BD" w:rsidRPr="00B36B59">
        <w:rPr>
          <w:rFonts w:ascii="Arial" w:hAnsi="Arial" w:cs="Arial"/>
          <w:sz w:val="24"/>
          <w:szCs w:val="24"/>
        </w:rPr>
        <w:t xml:space="preserve">roup with respect in internal and external communications. </w:t>
      </w:r>
    </w:p>
    <w:p w:rsidR="00E94645" w:rsidRPr="00B36B59" w:rsidRDefault="006922A3" w:rsidP="00B36B59">
      <w:pPr>
        <w:pStyle w:val="ListParagraph"/>
        <w:numPr>
          <w:ilvl w:val="0"/>
          <w:numId w:val="40"/>
        </w:numPr>
        <w:spacing w:after="0" w:line="240" w:lineRule="auto"/>
        <w:ind w:left="450" w:hanging="450"/>
        <w:rPr>
          <w:rFonts w:ascii="Arial" w:hAnsi="Arial" w:cs="Arial"/>
          <w:sz w:val="24"/>
          <w:szCs w:val="24"/>
        </w:rPr>
      </w:pPr>
      <w:r w:rsidRPr="00B36B59">
        <w:rPr>
          <w:rFonts w:ascii="Arial" w:hAnsi="Arial" w:cs="Arial"/>
          <w:sz w:val="24"/>
          <w:szCs w:val="24"/>
        </w:rPr>
        <w:t>Member</w:t>
      </w:r>
      <w:r w:rsidR="00E94645" w:rsidRPr="00B36B59">
        <w:rPr>
          <w:rFonts w:ascii="Arial" w:hAnsi="Arial" w:cs="Arial"/>
          <w:sz w:val="24"/>
          <w:szCs w:val="24"/>
        </w:rPr>
        <w:t xml:space="preserve">s agree </w:t>
      </w:r>
      <w:proofErr w:type="gramStart"/>
      <w:r w:rsidR="00E94645" w:rsidRPr="00B36B59">
        <w:rPr>
          <w:rFonts w:ascii="Arial" w:hAnsi="Arial" w:cs="Arial"/>
          <w:sz w:val="24"/>
          <w:szCs w:val="24"/>
        </w:rPr>
        <w:t xml:space="preserve">not to speak on behalf of the Group </w:t>
      </w:r>
      <w:r w:rsidR="004A60CE">
        <w:rPr>
          <w:rFonts w:ascii="Arial" w:hAnsi="Arial" w:cs="Arial"/>
          <w:sz w:val="24"/>
          <w:szCs w:val="24"/>
        </w:rPr>
        <w:t>nor</w:t>
      </w:r>
      <w:proofErr w:type="gramEnd"/>
      <w:r w:rsidR="004A60CE">
        <w:rPr>
          <w:rFonts w:ascii="Arial" w:hAnsi="Arial" w:cs="Arial"/>
          <w:sz w:val="24"/>
          <w:szCs w:val="24"/>
        </w:rPr>
        <w:t xml:space="preserve"> to </w:t>
      </w:r>
      <w:r w:rsidR="004A60CE" w:rsidRPr="00B36B59">
        <w:rPr>
          <w:rFonts w:ascii="Arial" w:hAnsi="Arial" w:cs="Arial"/>
          <w:sz w:val="24"/>
          <w:szCs w:val="24"/>
        </w:rPr>
        <w:t>mak</w:t>
      </w:r>
      <w:r w:rsidR="004A60CE">
        <w:rPr>
          <w:rFonts w:ascii="Arial" w:hAnsi="Arial" w:cs="Arial"/>
          <w:sz w:val="24"/>
          <w:szCs w:val="24"/>
        </w:rPr>
        <w:t xml:space="preserve">e </w:t>
      </w:r>
      <w:r w:rsidR="004A60CE" w:rsidRPr="00B36B59">
        <w:rPr>
          <w:rFonts w:ascii="Arial" w:hAnsi="Arial" w:cs="Arial"/>
          <w:sz w:val="24"/>
          <w:szCs w:val="24"/>
        </w:rPr>
        <w:t xml:space="preserve">pronouncements about decisions or positions of the Group </w:t>
      </w:r>
      <w:r w:rsidR="00E94645" w:rsidRPr="00B36B59">
        <w:rPr>
          <w:rFonts w:ascii="Arial" w:hAnsi="Arial" w:cs="Arial"/>
          <w:sz w:val="24"/>
          <w:szCs w:val="24"/>
        </w:rPr>
        <w:t xml:space="preserve">to other organizations, or in other forums, or to the press, </w:t>
      </w:r>
      <w:r w:rsidR="004A60CE">
        <w:rPr>
          <w:rFonts w:ascii="Arial" w:hAnsi="Arial" w:cs="Arial"/>
          <w:sz w:val="24"/>
          <w:szCs w:val="24"/>
        </w:rPr>
        <w:t xml:space="preserve">except when the Group has formally adopted a statement or </w:t>
      </w:r>
      <w:r w:rsidR="00D316B9" w:rsidRPr="00B36B59">
        <w:rPr>
          <w:rFonts w:ascii="Arial" w:hAnsi="Arial" w:cs="Arial"/>
          <w:sz w:val="24"/>
          <w:szCs w:val="24"/>
        </w:rPr>
        <w:t>position</w:t>
      </w:r>
      <w:r w:rsidR="004A60CE">
        <w:rPr>
          <w:rFonts w:ascii="Arial" w:hAnsi="Arial" w:cs="Arial"/>
          <w:sz w:val="24"/>
          <w:szCs w:val="24"/>
        </w:rPr>
        <w:t xml:space="preserve">. In such cases Members should use the specific wording on the statement or position agreed upon by the </w:t>
      </w:r>
      <w:r w:rsidR="00E94645" w:rsidRPr="00B36B59">
        <w:rPr>
          <w:rFonts w:ascii="Arial" w:hAnsi="Arial" w:cs="Arial"/>
          <w:sz w:val="24"/>
          <w:szCs w:val="24"/>
        </w:rPr>
        <w:t xml:space="preserve">Group. </w:t>
      </w:r>
      <w:r w:rsidR="00D316B9" w:rsidRPr="00B36B59">
        <w:rPr>
          <w:rFonts w:ascii="Arial" w:hAnsi="Arial" w:cs="Arial"/>
          <w:sz w:val="24"/>
          <w:szCs w:val="24"/>
        </w:rPr>
        <w:t>M</w:t>
      </w:r>
      <w:r w:rsidR="001C3E87" w:rsidRPr="00B36B59">
        <w:rPr>
          <w:rFonts w:ascii="Arial" w:hAnsi="Arial" w:cs="Arial"/>
          <w:sz w:val="24"/>
          <w:szCs w:val="24"/>
        </w:rPr>
        <w:t xml:space="preserve">embers </w:t>
      </w:r>
      <w:r w:rsidR="00D316B9" w:rsidRPr="00B36B59">
        <w:rPr>
          <w:rFonts w:ascii="Arial" w:hAnsi="Arial" w:cs="Arial"/>
          <w:sz w:val="24"/>
          <w:szCs w:val="24"/>
        </w:rPr>
        <w:t xml:space="preserve">are encouraged to </w:t>
      </w:r>
      <w:r w:rsidR="001C3E87" w:rsidRPr="00B36B59">
        <w:rPr>
          <w:rFonts w:ascii="Arial" w:hAnsi="Arial" w:cs="Arial"/>
          <w:sz w:val="24"/>
          <w:szCs w:val="24"/>
        </w:rPr>
        <w:t xml:space="preserve">speak with </w:t>
      </w:r>
      <w:r w:rsidR="00D316B9" w:rsidRPr="00B36B59">
        <w:rPr>
          <w:rFonts w:ascii="Arial" w:hAnsi="Arial" w:cs="Arial"/>
          <w:sz w:val="24"/>
          <w:szCs w:val="24"/>
        </w:rPr>
        <w:t>constituents</w:t>
      </w:r>
      <w:r w:rsidR="001C3E87" w:rsidRPr="00B36B59">
        <w:rPr>
          <w:rFonts w:ascii="Arial" w:hAnsi="Arial" w:cs="Arial"/>
          <w:sz w:val="24"/>
          <w:szCs w:val="24"/>
        </w:rPr>
        <w:t xml:space="preserve"> </w:t>
      </w:r>
      <w:r w:rsidR="00D316B9" w:rsidRPr="00B36B59">
        <w:rPr>
          <w:rFonts w:ascii="Arial" w:hAnsi="Arial" w:cs="Arial"/>
          <w:sz w:val="24"/>
          <w:szCs w:val="24"/>
        </w:rPr>
        <w:t xml:space="preserve">(see following bullet) </w:t>
      </w:r>
      <w:r w:rsidR="001C3E87" w:rsidRPr="00B36B59">
        <w:rPr>
          <w:rFonts w:ascii="Arial" w:hAnsi="Arial" w:cs="Arial"/>
          <w:sz w:val="24"/>
          <w:szCs w:val="24"/>
        </w:rPr>
        <w:t xml:space="preserve">and other groups about </w:t>
      </w:r>
      <w:r w:rsidR="00D316B9" w:rsidRPr="00B36B59">
        <w:rPr>
          <w:rFonts w:ascii="Arial" w:hAnsi="Arial" w:cs="Arial"/>
          <w:sz w:val="24"/>
          <w:szCs w:val="24"/>
        </w:rPr>
        <w:t xml:space="preserve">meeting topics, and </w:t>
      </w:r>
      <w:r w:rsidR="00C5234A">
        <w:rPr>
          <w:rFonts w:ascii="Arial" w:hAnsi="Arial" w:cs="Arial"/>
          <w:sz w:val="24"/>
          <w:szCs w:val="24"/>
        </w:rPr>
        <w:t>should use the meeting summary documents in order to reflect discussions and statements as accurately as possible</w:t>
      </w:r>
      <w:r w:rsidR="0012082E">
        <w:rPr>
          <w:rFonts w:ascii="Arial" w:hAnsi="Arial" w:cs="Arial"/>
          <w:sz w:val="24"/>
          <w:szCs w:val="24"/>
        </w:rPr>
        <w:t>.</w:t>
      </w:r>
      <w:r w:rsidR="00631C64">
        <w:rPr>
          <w:rFonts w:ascii="Arial" w:hAnsi="Arial" w:cs="Arial"/>
          <w:sz w:val="24"/>
          <w:szCs w:val="24"/>
        </w:rPr>
        <w:t xml:space="preserve"> </w:t>
      </w:r>
      <w:r w:rsidR="0059181D" w:rsidRPr="00B36B59">
        <w:rPr>
          <w:rFonts w:ascii="Arial" w:hAnsi="Arial" w:cs="Arial"/>
          <w:sz w:val="24"/>
          <w:szCs w:val="24"/>
        </w:rPr>
        <w:t>Summary documents of meetings, once approved, can be distributed as a means of ensuring accuracy in reporting on Group matters.</w:t>
      </w:r>
    </w:p>
    <w:p w:rsidR="00E94645" w:rsidRPr="00B36B59" w:rsidRDefault="006922A3" w:rsidP="00B36B59">
      <w:pPr>
        <w:pStyle w:val="ListParagraph"/>
        <w:numPr>
          <w:ilvl w:val="0"/>
          <w:numId w:val="40"/>
        </w:numPr>
        <w:spacing w:after="0" w:line="240" w:lineRule="auto"/>
        <w:ind w:left="450" w:hanging="450"/>
        <w:rPr>
          <w:rFonts w:ascii="Arial" w:hAnsi="Arial" w:cs="Arial"/>
          <w:sz w:val="24"/>
          <w:szCs w:val="24"/>
          <w:u w:val="single"/>
        </w:rPr>
      </w:pPr>
      <w:r w:rsidRPr="00B36B59">
        <w:rPr>
          <w:rFonts w:ascii="Arial" w:hAnsi="Arial" w:cs="Arial"/>
          <w:sz w:val="24"/>
          <w:szCs w:val="24"/>
        </w:rPr>
        <w:t>Member</w:t>
      </w:r>
      <w:r w:rsidR="00E94645" w:rsidRPr="00B36B59">
        <w:rPr>
          <w:rFonts w:ascii="Arial" w:hAnsi="Arial" w:cs="Arial"/>
          <w:sz w:val="24"/>
          <w:szCs w:val="24"/>
        </w:rPr>
        <w:t>s agree to seek the input from their organizations on matters to be discussed during Group meetings in advance of those meetings, and to share the views and experiences of their organizations when relevant to topics being discussed. The facilitator and Steering Committee will disseminate agendas and discussion topics with sufficient notice so that each Member may seek input in advance of discussions. In this way Members can be a conduit of information to and from their organization and regularly inform and consult the leadership and membership of their organizations about the work of the Group.</w:t>
      </w:r>
    </w:p>
    <w:p w:rsidR="00E94645" w:rsidRPr="00B36B59" w:rsidRDefault="00E94645" w:rsidP="00B36B59">
      <w:pPr>
        <w:pStyle w:val="ListParagraph"/>
        <w:numPr>
          <w:ilvl w:val="0"/>
          <w:numId w:val="40"/>
        </w:numPr>
        <w:spacing w:after="0" w:line="240" w:lineRule="auto"/>
        <w:ind w:left="450" w:hanging="450"/>
        <w:rPr>
          <w:rFonts w:ascii="Arial" w:hAnsi="Arial" w:cs="Arial"/>
          <w:sz w:val="24"/>
          <w:szCs w:val="24"/>
          <w:u w:val="single"/>
        </w:rPr>
      </w:pPr>
      <w:r w:rsidRPr="00B36B59">
        <w:rPr>
          <w:rFonts w:ascii="Arial" w:hAnsi="Arial" w:cs="Arial"/>
          <w:sz w:val="24"/>
          <w:szCs w:val="24"/>
        </w:rPr>
        <w:t xml:space="preserve">In an occasion where a consensus position or recommendation seems possible, Members will participate fully and transparently in the facilitator’s efforts to negotiate a unanimous position. And, if </w:t>
      </w:r>
      <w:r w:rsidR="00C33F36" w:rsidRPr="00B36B59">
        <w:rPr>
          <w:rFonts w:ascii="Arial" w:hAnsi="Arial" w:cs="Arial"/>
          <w:sz w:val="24"/>
          <w:szCs w:val="24"/>
        </w:rPr>
        <w:t xml:space="preserve">unanimous </w:t>
      </w:r>
      <w:r w:rsidRPr="00B36B59">
        <w:rPr>
          <w:rFonts w:ascii="Arial" w:hAnsi="Arial" w:cs="Arial"/>
          <w:sz w:val="24"/>
          <w:szCs w:val="24"/>
        </w:rPr>
        <w:t>consensus is not feasible in a timeline deemed reasonable by the facilitator, Members agree to not belabor that point, and to return to information sharing or other productive activities.</w:t>
      </w:r>
    </w:p>
    <w:p w:rsidR="00DF1D48" w:rsidRPr="00404FFB" w:rsidRDefault="0059181D" w:rsidP="00404FFB">
      <w:pPr>
        <w:pStyle w:val="ListParagraph"/>
        <w:numPr>
          <w:ilvl w:val="0"/>
          <w:numId w:val="40"/>
        </w:numPr>
        <w:spacing w:after="0" w:line="240" w:lineRule="auto"/>
        <w:ind w:left="450" w:hanging="450"/>
        <w:rPr>
          <w:rFonts w:ascii="Arial" w:hAnsi="Arial" w:cs="Arial"/>
          <w:sz w:val="24"/>
          <w:szCs w:val="24"/>
          <w:u w:val="single"/>
        </w:rPr>
      </w:pPr>
      <w:r w:rsidRPr="00B36B59">
        <w:rPr>
          <w:rFonts w:ascii="Arial" w:hAnsi="Arial" w:cs="Arial"/>
          <w:sz w:val="24"/>
          <w:szCs w:val="24"/>
        </w:rPr>
        <w:t>Member</w:t>
      </w:r>
      <w:r w:rsidR="0010410C">
        <w:rPr>
          <w:rFonts w:ascii="Arial" w:hAnsi="Arial" w:cs="Arial"/>
          <w:sz w:val="24"/>
          <w:szCs w:val="24"/>
        </w:rPr>
        <w:t>s</w:t>
      </w:r>
      <w:r w:rsidRPr="00B36B59">
        <w:rPr>
          <w:rFonts w:ascii="Arial" w:hAnsi="Arial" w:cs="Arial"/>
          <w:sz w:val="24"/>
          <w:szCs w:val="24"/>
        </w:rPr>
        <w:t xml:space="preserve"> can abstain </w:t>
      </w:r>
      <w:r w:rsidR="0010410C">
        <w:rPr>
          <w:rFonts w:ascii="Arial" w:hAnsi="Arial" w:cs="Arial"/>
          <w:sz w:val="24"/>
          <w:szCs w:val="24"/>
        </w:rPr>
        <w:t xml:space="preserve">from formally expressing a position on a topic or casting a vote </w:t>
      </w:r>
      <w:r w:rsidRPr="00B36B59">
        <w:rPr>
          <w:rFonts w:ascii="Arial" w:hAnsi="Arial" w:cs="Arial"/>
          <w:sz w:val="24"/>
          <w:szCs w:val="24"/>
        </w:rPr>
        <w:t>at any time.</w:t>
      </w:r>
    </w:p>
    <w:p w:rsidR="00A353FE" w:rsidRPr="00B36B59" w:rsidRDefault="00A353FE" w:rsidP="00B36B59">
      <w:pPr>
        <w:rPr>
          <w:rFonts w:ascii="Arial" w:eastAsia="Calibri" w:hAnsi="Arial" w:cs="Arial"/>
          <w:u w:val="single"/>
        </w:rPr>
      </w:pPr>
    </w:p>
    <w:p w:rsidR="00E94645" w:rsidRPr="00B36B59" w:rsidRDefault="00845AD8" w:rsidP="00B36B59">
      <w:pPr>
        <w:keepNext/>
        <w:tabs>
          <w:tab w:val="left" w:pos="-720"/>
          <w:tab w:val="left" w:pos="450"/>
        </w:tabs>
        <w:suppressAutoHyphens/>
        <w:rPr>
          <w:rFonts w:ascii="Arial" w:hAnsi="Arial" w:cs="Arial"/>
          <w:b/>
        </w:rPr>
      </w:pPr>
      <w:r w:rsidRPr="00B36B59">
        <w:rPr>
          <w:rFonts w:ascii="Arial" w:hAnsi="Arial" w:cs="Arial"/>
          <w:b/>
        </w:rPr>
        <w:t>4.</w:t>
      </w:r>
      <w:r w:rsidRPr="00B36B59">
        <w:rPr>
          <w:rFonts w:ascii="Arial" w:hAnsi="Arial" w:cs="Arial"/>
          <w:b/>
        </w:rPr>
        <w:tab/>
      </w:r>
      <w:r w:rsidR="006922A3" w:rsidRPr="00B36B59">
        <w:rPr>
          <w:rFonts w:ascii="Arial" w:hAnsi="Arial" w:cs="Arial"/>
          <w:b/>
        </w:rPr>
        <w:t>ROLES/</w:t>
      </w:r>
      <w:r w:rsidR="00E94645" w:rsidRPr="00B36B59">
        <w:rPr>
          <w:rFonts w:ascii="Arial" w:hAnsi="Arial" w:cs="Arial"/>
          <w:b/>
        </w:rPr>
        <w:t>PARTICIPANTS</w:t>
      </w:r>
    </w:p>
    <w:p w:rsidR="00E94645" w:rsidRPr="00B36B59" w:rsidRDefault="00E94645" w:rsidP="00B36B59">
      <w:pPr>
        <w:keepNext/>
        <w:tabs>
          <w:tab w:val="left" w:pos="-720"/>
          <w:tab w:val="left" w:pos="540"/>
        </w:tabs>
        <w:suppressAutoHyphens/>
        <w:rPr>
          <w:rFonts w:ascii="Arial" w:hAnsi="Arial" w:cs="Arial"/>
          <w:b/>
        </w:rPr>
      </w:pPr>
    </w:p>
    <w:p w:rsidR="00EC7F17" w:rsidRPr="00B36B59" w:rsidRDefault="00E94645" w:rsidP="00B36B59">
      <w:pPr>
        <w:pStyle w:val="ListParagraph"/>
        <w:numPr>
          <w:ilvl w:val="0"/>
          <w:numId w:val="36"/>
        </w:numPr>
        <w:spacing w:after="0" w:line="240" w:lineRule="auto"/>
        <w:ind w:left="450" w:hanging="450"/>
        <w:contextualSpacing w:val="0"/>
        <w:rPr>
          <w:rFonts w:ascii="Arial" w:hAnsi="Arial" w:cs="Arial"/>
          <w:sz w:val="24"/>
          <w:szCs w:val="24"/>
        </w:rPr>
      </w:pPr>
      <w:r w:rsidRPr="00B36B59">
        <w:rPr>
          <w:rFonts w:ascii="Arial" w:hAnsi="Arial" w:cs="Arial"/>
          <w:sz w:val="24"/>
          <w:szCs w:val="24"/>
          <w:u w:val="single"/>
        </w:rPr>
        <w:t>Members</w:t>
      </w:r>
      <w:r w:rsidRPr="00B36B59">
        <w:rPr>
          <w:rFonts w:ascii="Arial" w:hAnsi="Arial" w:cs="Arial"/>
          <w:sz w:val="24"/>
          <w:szCs w:val="24"/>
        </w:rPr>
        <w:t xml:space="preserve">. The Group consists of </w:t>
      </w:r>
      <w:r w:rsidR="00EC7F17" w:rsidRPr="00B36B59">
        <w:rPr>
          <w:rFonts w:ascii="Arial" w:hAnsi="Arial" w:cs="Arial"/>
          <w:sz w:val="24"/>
          <w:szCs w:val="24"/>
        </w:rPr>
        <w:t>M</w:t>
      </w:r>
      <w:r w:rsidRPr="00B36B59">
        <w:rPr>
          <w:rFonts w:ascii="Arial" w:hAnsi="Arial" w:cs="Arial"/>
          <w:sz w:val="24"/>
          <w:szCs w:val="24"/>
        </w:rPr>
        <w:t xml:space="preserve">embers with knowledge of and/or interest in approaches for reducing the risks of AIS movement between the Great Lakes and Upper Mississippi Basins. The Group </w:t>
      </w:r>
      <w:r w:rsidRPr="00020D2B">
        <w:rPr>
          <w:rFonts w:ascii="Arial" w:hAnsi="Arial" w:cs="Arial"/>
          <w:sz w:val="24"/>
          <w:szCs w:val="24"/>
        </w:rPr>
        <w:t>seeks to have</w:t>
      </w:r>
      <w:r w:rsidR="00A77BB4" w:rsidRPr="00020D2B">
        <w:rPr>
          <w:rFonts w:ascii="Arial" w:hAnsi="Arial" w:cs="Arial"/>
          <w:sz w:val="24"/>
          <w:szCs w:val="24"/>
        </w:rPr>
        <w:t xml:space="preserve"> inclusive</w:t>
      </w:r>
      <w:r w:rsidRPr="00020D2B">
        <w:rPr>
          <w:rFonts w:ascii="Arial" w:hAnsi="Arial" w:cs="Arial"/>
          <w:sz w:val="24"/>
          <w:szCs w:val="24"/>
        </w:rPr>
        <w:t xml:space="preserve"> membership representing a wide breadth of interests and knowledge in order</w:t>
      </w:r>
      <w:r w:rsidRPr="00B36B59">
        <w:rPr>
          <w:rFonts w:ascii="Arial" w:hAnsi="Arial" w:cs="Arial"/>
          <w:sz w:val="24"/>
          <w:szCs w:val="24"/>
        </w:rPr>
        <w:t xml:space="preserve"> to explore and understand the many dimensions of the relevant issues and ideas. Members may include stakeholder organizations such as constituency groups, membership organizations, </w:t>
      </w:r>
      <w:r w:rsidR="008A5D67" w:rsidRPr="00B36B59">
        <w:rPr>
          <w:rFonts w:ascii="Arial" w:hAnsi="Arial" w:cs="Arial"/>
          <w:sz w:val="24"/>
          <w:szCs w:val="24"/>
        </w:rPr>
        <w:t xml:space="preserve">civic organizations, </w:t>
      </w:r>
      <w:r w:rsidR="002377A6" w:rsidRPr="00B36B59">
        <w:rPr>
          <w:rFonts w:ascii="Arial" w:hAnsi="Arial" w:cs="Arial"/>
          <w:sz w:val="24"/>
          <w:szCs w:val="24"/>
        </w:rPr>
        <w:t xml:space="preserve">and </w:t>
      </w:r>
      <w:r w:rsidRPr="00B36B59">
        <w:rPr>
          <w:rFonts w:ascii="Arial" w:hAnsi="Arial" w:cs="Arial"/>
          <w:sz w:val="24"/>
          <w:szCs w:val="24"/>
        </w:rPr>
        <w:t>regional or local governments</w:t>
      </w:r>
      <w:r w:rsidR="002377A6" w:rsidRPr="00B36B59">
        <w:rPr>
          <w:rFonts w:ascii="Arial" w:hAnsi="Arial" w:cs="Arial"/>
          <w:sz w:val="24"/>
          <w:szCs w:val="24"/>
        </w:rPr>
        <w:t xml:space="preserve"> (more below)</w:t>
      </w:r>
      <w:r w:rsidR="00DF1D48">
        <w:rPr>
          <w:rFonts w:ascii="Arial" w:hAnsi="Arial" w:cs="Arial"/>
          <w:sz w:val="24"/>
          <w:szCs w:val="24"/>
        </w:rPr>
        <w:t xml:space="preserve">. </w:t>
      </w:r>
    </w:p>
    <w:p w:rsidR="00EC7F17" w:rsidRPr="00B36B59" w:rsidRDefault="00EC7F17" w:rsidP="00B36B59">
      <w:pPr>
        <w:pStyle w:val="ListParagraph"/>
        <w:spacing w:after="0" w:line="240" w:lineRule="auto"/>
        <w:ind w:left="450"/>
        <w:contextualSpacing w:val="0"/>
        <w:rPr>
          <w:rFonts w:ascii="Arial" w:hAnsi="Arial" w:cs="Arial"/>
          <w:sz w:val="24"/>
          <w:szCs w:val="24"/>
        </w:rPr>
      </w:pPr>
    </w:p>
    <w:p w:rsidR="00E94645" w:rsidRPr="00B36B59" w:rsidRDefault="00ED178F" w:rsidP="00B36B59">
      <w:pPr>
        <w:pStyle w:val="ListParagraph"/>
        <w:spacing w:after="0" w:line="240" w:lineRule="auto"/>
        <w:ind w:left="450"/>
        <w:contextualSpacing w:val="0"/>
        <w:rPr>
          <w:rFonts w:ascii="Arial" w:hAnsi="Arial" w:cs="Arial"/>
          <w:sz w:val="24"/>
          <w:szCs w:val="24"/>
        </w:rPr>
      </w:pPr>
      <w:r w:rsidRPr="00B36B59">
        <w:rPr>
          <w:rFonts w:ascii="Arial" w:hAnsi="Arial" w:cs="Arial"/>
          <w:sz w:val="24"/>
          <w:szCs w:val="24"/>
        </w:rPr>
        <w:t xml:space="preserve">The Group Administrative Agent </w:t>
      </w:r>
      <w:r w:rsidR="005B2915" w:rsidRPr="00B36B59">
        <w:rPr>
          <w:rFonts w:ascii="Arial" w:hAnsi="Arial" w:cs="Arial"/>
          <w:sz w:val="24"/>
          <w:szCs w:val="24"/>
        </w:rPr>
        <w:t xml:space="preserve">will maintain a list of Group members. Group members can drop out if they discontinue participation in meetings and deliberations. </w:t>
      </w:r>
      <w:r w:rsidR="00E94645" w:rsidRPr="00B36B59">
        <w:rPr>
          <w:rFonts w:ascii="Arial" w:hAnsi="Arial" w:cs="Arial"/>
          <w:sz w:val="24"/>
          <w:szCs w:val="24"/>
        </w:rPr>
        <w:t xml:space="preserve">New members can be added to the Group if existing </w:t>
      </w:r>
      <w:r w:rsidR="00EC7F17" w:rsidRPr="00B36B59">
        <w:rPr>
          <w:rFonts w:ascii="Arial" w:hAnsi="Arial" w:cs="Arial"/>
          <w:sz w:val="24"/>
          <w:szCs w:val="24"/>
        </w:rPr>
        <w:t>M</w:t>
      </w:r>
      <w:r w:rsidR="00E94645" w:rsidRPr="00B36B59">
        <w:rPr>
          <w:rFonts w:ascii="Arial" w:hAnsi="Arial" w:cs="Arial"/>
          <w:sz w:val="24"/>
          <w:szCs w:val="24"/>
        </w:rPr>
        <w:t xml:space="preserve">embers see the importance or benefits of adding a new voice, if the incoming member has expressed a desire to join, and if the incoming member agrees to adhere to the goals </w:t>
      </w:r>
      <w:r w:rsidR="003D7B6E" w:rsidRPr="00B36B59">
        <w:rPr>
          <w:rFonts w:ascii="Arial" w:hAnsi="Arial" w:cs="Arial"/>
          <w:sz w:val="24"/>
          <w:szCs w:val="24"/>
        </w:rPr>
        <w:t xml:space="preserve">and </w:t>
      </w:r>
      <w:r w:rsidR="00E94645" w:rsidRPr="00B36B59">
        <w:rPr>
          <w:rFonts w:ascii="Arial" w:hAnsi="Arial" w:cs="Arial"/>
          <w:sz w:val="24"/>
          <w:szCs w:val="24"/>
        </w:rPr>
        <w:t xml:space="preserve">operating principles articulated in this document. </w:t>
      </w:r>
      <w:r w:rsidR="00EC7F17" w:rsidRPr="00B36B59">
        <w:rPr>
          <w:rFonts w:ascii="Arial" w:hAnsi="Arial" w:cs="Arial"/>
          <w:sz w:val="24"/>
          <w:szCs w:val="24"/>
        </w:rPr>
        <w:t>This process is outlined in sub-section 5.e.</w:t>
      </w:r>
    </w:p>
    <w:p w:rsidR="00E94645" w:rsidRPr="00B36B59" w:rsidRDefault="00E94645" w:rsidP="00B36B59">
      <w:pPr>
        <w:pStyle w:val="ListParagraph"/>
        <w:spacing w:after="0" w:line="240" w:lineRule="auto"/>
        <w:ind w:left="450" w:hanging="450"/>
        <w:rPr>
          <w:rFonts w:ascii="Arial" w:hAnsi="Arial" w:cs="Arial"/>
          <w:sz w:val="24"/>
          <w:szCs w:val="24"/>
        </w:rPr>
      </w:pPr>
    </w:p>
    <w:p w:rsidR="006922A3" w:rsidRPr="00B36B59" w:rsidRDefault="006922A3" w:rsidP="00B36B59">
      <w:pPr>
        <w:ind w:left="450"/>
        <w:rPr>
          <w:rFonts w:ascii="Arial" w:hAnsi="Arial" w:cs="Arial"/>
        </w:rPr>
      </w:pPr>
      <w:r w:rsidRPr="00B36B59">
        <w:rPr>
          <w:rFonts w:ascii="Arial" w:hAnsi="Arial" w:cs="Arial"/>
        </w:rPr>
        <w:t>As a general rule, Members of the Group are expected to represent interests in one or more of these topics, to have some level of subject matter expertise in one or more of these topics, or to represent organizations working the Mississippi River basin, Great Lakes basin, or CAWS-adjacent communities that affect or are affected by these issues</w:t>
      </w:r>
      <w:r w:rsidR="002377A6" w:rsidRPr="00B36B59">
        <w:rPr>
          <w:rFonts w:ascii="Arial" w:hAnsi="Arial" w:cs="Arial"/>
        </w:rPr>
        <w:t xml:space="preserve">. </w:t>
      </w:r>
    </w:p>
    <w:p w:rsidR="002377A6" w:rsidRPr="00B36B59" w:rsidRDefault="002377A6" w:rsidP="00B36B59">
      <w:pPr>
        <w:ind w:left="450"/>
        <w:rPr>
          <w:rFonts w:ascii="Arial" w:hAnsi="Arial" w:cs="Arial"/>
        </w:rPr>
      </w:pPr>
    </w:p>
    <w:p w:rsidR="002377A6" w:rsidRPr="00B36B59" w:rsidRDefault="002377A6" w:rsidP="00B36B59">
      <w:pPr>
        <w:ind w:left="450"/>
        <w:rPr>
          <w:rFonts w:ascii="Arial" w:hAnsi="Arial" w:cs="Arial"/>
          <w:u w:val="single"/>
        </w:rPr>
      </w:pPr>
      <w:r w:rsidRPr="00B36B59">
        <w:rPr>
          <w:rFonts w:ascii="Arial" w:hAnsi="Arial" w:cs="Arial"/>
        </w:rPr>
        <w:t xml:space="preserve">As a general rule regional or local government </w:t>
      </w:r>
      <w:r w:rsidR="00145B59">
        <w:rPr>
          <w:rFonts w:ascii="Arial" w:hAnsi="Arial" w:cs="Arial"/>
        </w:rPr>
        <w:t>agencies</w:t>
      </w:r>
      <w:r w:rsidRPr="00B36B59">
        <w:rPr>
          <w:rFonts w:ascii="Arial" w:hAnsi="Arial" w:cs="Arial"/>
        </w:rPr>
        <w:t xml:space="preserve"> (whose actions are most likely to be compelled or motivated by the authorities, decisions and funding of federal/state/provincial </w:t>
      </w:r>
      <w:r w:rsidR="00AF3334" w:rsidRPr="00DF1D48">
        <w:rPr>
          <w:rFonts w:ascii="Arial" w:hAnsi="Arial" w:cs="Arial"/>
        </w:rPr>
        <w:t>governments</w:t>
      </w:r>
      <w:r w:rsidRPr="00DF1D48">
        <w:rPr>
          <w:rFonts w:ascii="Arial" w:hAnsi="Arial" w:cs="Arial"/>
        </w:rPr>
        <w:t xml:space="preserve">) </w:t>
      </w:r>
      <w:r w:rsidR="0010410C">
        <w:rPr>
          <w:rFonts w:ascii="Arial" w:hAnsi="Arial" w:cs="Arial"/>
        </w:rPr>
        <w:t xml:space="preserve">can </w:t>
      </w:r>
      <w:r w:rsidRPr="00DF1D48">
        <w:rPr>
          <w:rFonts w:ascii="Arial" w:hAnsi="Arial" w:cs="Arial"/>
        </w:rPr>
        <w:t>be Members. It is recognized that some of these a</w:t>
      </w:r>
      <w:r w:rsidR="00BE2D81">
        <w:rPr>
          <w:rFonts w:ascii="Arial" w:hAnsi="Arial" w:cs="Arial"/>
        </w:rPr>
        <w:t>gencies</w:t>
      </w:r>
      <w:r w:rsidRPr="00DF1D48">
        <w:rPr>
          <w:rFonts w:ascii="Arial" w:hAnsi="Arial" w:cs="Arial"/>
        </w:rPr>
        <w:t xml:space="preserve"> may themselves play a role in the design </w:t>
      </w:r>
      <w:r w:rsidR="00AF3334" w:rsidRPr="00DF1D48">
        <w:rPr>
          <w:rFonts w:ascii="Arial" w:hAnsi="Arial" w:cs="Arial"/>
        </w:rPr>
        <w:t xml:space="preserve">and </w:t>
      </w:r>
      <w:r w:rsidRPr="00DF1D48">
        <w:rPr>
          <w:rFonts w:ascii="Arial" w:hAnsi="Arial" w:cs="Arial"/>
        </w:rPr>
        <w:t>implementation of</w:t>
      </w:r>
      <w:r w:rsidRPr="00B36B59">
        <w:rPr>
          <w:rFonts w:ascii="Arial" w:hAnsi="Arial" w:cs="Arial"/>
        </w:rPr>
        <w:t xml:space="preserve"> solutions. </w:t>
      </w:r>
    </w:p>
    <w:p w:rsidR="002377A6" w:rsidRPr="00B36B59" w:rsidRDefault="002377A6" w:rsidP="00B36B59">
      <w:pPr>
        <w:rPr>
          <w:rFonts w:ascii="Arial" w:hAnsi="Arial" w:cs="Arial"/>
        </w:rPr>
      </w:pPr>
    </w:p>
    <w:p w:rsidR="00E94645" w:rsidRPr="00B36B59" w:rsidRDefault="00E94645" w:rsidP="00B36B59">
      <w:pPr>
        <w:pStyle w:val="ListParagraph"/>
        <w:spacing w:after="0" w:line="240" w:lineRule="auto"/>
        <w:ind w:left="450"/>
        <w:rPr>
          <w:rFonts w:ascii="Arial" w:hAnsi="Arial" w:cs="Arial"/>
          <w:sz w:val="24"/>
          <w:szCs w:val="24"/>
        </w:rPr>
      </w:pPr>
      <w:r w:rsidRPr="00B36B59">
        <w:rPr>
          <w:rFonts w:ascii="Arial" w:hAnsi="Arial" w:cs="Arial"/>
          <w:sz w:val="24"/>
          <w:szCs w:val="24"/>
        </w:rPr>
        <w:t xml:space="preserve">Members will attend meetings in person or by phone to the maximum possible extent. </w:t>
      </w:r>
      <w:r w:rsidR="0010410C">
        <w:rPr>
          <w:rFonts w:ascii="Arial" w:hAnsi="Arial" w:cs="Arial"/>
          <w:sz w:val="24"/>
          <w:szCs w:val="24"/>
        </w:rPr>
        <w:t>M</w:t>
      </w:r>
      <w:r w:rsidRPr="00B36B59">
        <w:rPr>
          <w:rFonts w:ascii="Arial" w:hAnsi="Arial" w:cs="Arial"/>
          <w:sz w:val="24"/>
          <w:szCs w:val="24"/>
        </w:rPr>
        <w:t>ember</w:t>
      </w:r>
      <w:r w:rsidR="0010410C">
        <w:rPr>
          <w:rFonts w:ascii="Arial" w:hAnsi="Arial" w:cs="Arial"/>
          <w:sz w:val="24"/>
          <w:szCs w:val="24"/>
        </w:rPr>
        <w:t>s should</w:t>
      </w:r>
      <w:r w:rsidRPr="00B36B59">
        <w:rPr>
          <w:rFonts w:ascii="Arial" w:hAnsi="Arial" w:cs="Arial"/>
          <w:sz w:val="24"/>
          <w:szCs w:val="24"/>
        </w:rPr>
        <w:t xml:space="preserve"> appoint an alternate</w:t>
      </w:r>
      <w:r w:rsidR="0010410C">
        <w:rPr>
          <w:rFonts w:ascii="Arial" w:hAnsi="Arial" w:cs="Arial"/>
          <w:sz w:val="24"/>
          <w:szCs w:val="24"/>
        </w:rPr>
        <w:t>(s)</w:t>
      </w:r>
      <w:r w:rsidRPr="00B36B59">
        <w:rPr>
          <w:rFonts w:ascii="Arial" w:hAnsi="Arial" w:cs="Arial"/>
          <w:sz w:val="24"/>
          <w:szCs w:val="24"/>
        </w:rPr>
        <w:t xml:space="preserve"> to participate in meetings when the member cannot attend. Alternates should be selected who have knowledge of the relevant subject matter to allow for productive and efficient discussions and deliberations during the meeting. </w:t>
      </w:r>
    </w:p>
    <w:p w:rsidR="00E94645" w:rsidRPr="00B36B59" w:rsidRDefault="00E94645" w:rsidP="00B36B59">
      <w:pPr>
        <w:pStyle w:val="ListParagraph"/>
        <w:spacing w:after="0" w:line="240" w:lineRule="auto"/>
        <w:rPr>
          <w:rFonts w:ascii="Arial" w:hAnsi="Arial" w:cs="Arial"/>
          <w:sz w:val="24"/>
          <w:szCs w:val="24"/>
        </w:rPr>
      </w:pPr>
    </w:p>
    <w:p w:rsidR="00A12215" w:rsidRPr="00020D2B" w:rsidRDefault="00A12215" w:rsidP="00D96929">
      <w:pPr>
        <w:pStyle w:val="ListParagraph"/>
        <w:numPr>
          <w:ilvl w:val="0"/>
          <w:numId w:val="36"/>
        </w:numPr>
        <w:spacing w:after="0" w:line="240" w:lineRule="auto"/>
        <w:ind w:left="450" w:hanging="450"/>
        <w:contextualSpacing w:val="0"/>
        <w:rPr>
          <w:rFonts w:ascii="Arial" w:hAnsi="Arial" w:cs="Arial"/>
          <w:sz w:val="24"/>
          <w:szCs w:val="24"/>
        </w:rPr>
      </w:pPr>
      <w:r w:rsidRPr="00020D2B">
        <w:rPr>
          <w:rFonts w:ascii="Arial" w:hAnsi="Arial" w:cs="Arial"/>
          <w:sz w:val="24"/>
          <w:szCs w:val="24"/>
          <w:u w:val="single"/>
        </w:rPr>
        <w:t>Ex Officio members</w:t>
      </w:r>
      <w:r w:rsidR="00324088" w:rsidRPr="00020D2B">
        <w:rPr>
          <w:rFonts w:ascii="Arial" w:hAnsi="Arial" w:cs="Arial"/>
          <w:sz w:val="24"/>
          <w:szCs w:val="24"/>
        </w:rPr>
        <w:t xml:space="preserve">. The </w:t>
      </w:r>
      <w:r w:rsidR="006B7615" w:rsidRPr="00020D2B">
        <w:rPr>
          <w:rFonts w:ascii="Arial" w:hAnsi="Arial" w:cs="Arial"/>
          <w:sz w:val="24"/>
          <w:szCs w:val="24"/>
        </w:rPr>
        <w:t xml:space="preserve">Steering Committee </w:t>
      </w:r>
      <w:r w:rsidR="00324088" w:rsidRPr="00020D2B">
        <w:rPr>
          <w:rFonts w:ascii="Arial" w:hAnsi="Arial" w:cs="Arial"/>
          <w:sz w:val="24"/>
          <w:szCs w:val="24"/>
        </w:rPr>
        <w:t xml:space="preserve">may designate </w:t>
      </w:r>
      <w:r w:rsidR="006B7615" w:rsidRPr="00020D2B">
        <w:rPr>
          <w:rFonts w:ascii="Arial" w:hAnsi="Arial" w:cs="Arial"/>
          <w:sz w:val="24"/>
          <w:szCs w:val="24"/>
        </w:rPr>
        <w:t xml:space="preserve">non-voting </w:t>
      </w:r>
      <w:r w:rsidR="009113ED" w:rsidRPr="00020D2B">
        <w:rPr>
          <w:rFonts w:ascii="Arial" w:hAnsi="Arial" w:cs="Arial"/>
          <w:sz w:val="24"/>
          <w:szCs w:val="24"/>
        </w:rPr>
        <w:t>E</w:t>
      </w:r>
      <w:r w:rsidR="00324088" w:rsidRPr="00020D2B">
        <w:rPr>
          <w:rFonts w:ascii="Arial" w:hAnsi="Arial" w:cs="Arial"/>
          <w:sz w:val="24"/>
          <w:szCs w:val="24"/>
        </w:rPr>
        <w:t xml:space="preserve">x </w:t>
      </w:r>
      <w:r w:rsidR="009113ED" w:rsidRPr="00020D2B">
        <w:rPr>
          <w:rFonts w:ascii="Arial" w:hAnsi="Arial" w:cs="Arial"/>
          <w:sz w:val="24"/>
          <w:szCs w:val="24"/>
        </w:rPr>
        <w:t>O</w:t>
      </w:r>
      <w:r w:rsidR="00324088" w:rsidRPr="00020D2B">
        <w:rPr>
          <w:rFonts w:ascii="Arial" w:hAnsi="Arial" w:cs="Arial"/>
          <w:sz w:val="24"/>
          <w:szCs w:val="24"/>
        </w:rPr>
        <w:t xml:space="preserve">fficio members to provide representation from agencies with a role or authority related to AIS prevention </w:t>
      </w:r>
      <w:r w:rsidR="009113ED" w:rsidRPr="00020D2B">
        <w:rPr>
          <w:rFonts w:ascii="Arial" w:hAnsi="Arial" w:cs="Arial"/>
          <w:sz w:val="24"/>
          <w:szCs w:val="24"/>
        </w:rPr>
        <w:t xml:space="preserve">through </w:t>
      </w:r>
      <w:r w:rsidR="00324088" w:rsidRPr="00020D2B">
        <w:rPr>
          <w:rFonts w:ascii="Arial" w:hAnsi="Arial" w:cs="Arial"/>
          <w:sz w:val="24"/>
          <w:szCs w:val="24"/>
        </w:rPr>
        <w:t xml:space="preserve">the CAWS or associated issues. </w:t>
      </w:r>
      <w:r w:rsidR="00D96929" w:rsidRPr="00020D2B">
        <w:rPr>
          <w:rFonts w:ascii="Arial" w:hAnsi="Arial" w:cs="Arial"/>
          <w:sz w:val="24"/>
          <w:szCs w:val="24"/>
        </w:rPr>
        <w:t>As a general rule, agents of the United States or Canadian governments, as well as state and provincial representatives, will fall into this membership category. These representatives are</w:t>
      </w:r>
      <w:r w:rsidR="00D874D5" w:rsidRPr="00020D2B">
        <w:rPr>
          <w:rFonts w:ascii="Arial" w:hAnsi="Arial" w:cs="Arial"/>
          <w:sz w:val="24"/>
          <w:szCs w:val="24"/>
        </w:rPr>
        <w:t xml:space="preserve"> often </w:t>
      </w:r>
      <w:r w:rsidR="00D96929" w:rsidRPr="00020D2B">
        <w:rPr>
          <w:rFonts w:ascii="Arial" w:hAnsi="Arial" w:cs="Arial"/>
          <w:sz w:val="24"/>
          <w:szCs w:val="24"/>
        </w:rPr>
        <w:t>in the position to authorize, fund, design, build, regulate, operate and</w:t>
      </w:r>
      <w:r w:rsidR="002951B8" w:rsidRPr="00020D2B">
        <w:rPr>
          <w:rFonts w:ascii="Arial" w:hAnsi="Arial" w:cs="Arial"/>
          <w:sz w:val="24"/>
          <w:szCs w:val="24"/>
        </w:rPr>
        <w:t>/or</w:t>
      </w:r>
      <w:r w:rsidR="00D96929" w:rsidRPr="00020D2B">
        <w:rPr>
          <w:rFonts w:ascii="Arial" w:hAnsi="Arial" w:cs="Arial"/>
          <w:sz w:val="24"/>
          <w:szCs w:val="24"/>
        </w:rPr>
        <w:t xml:space="preserve"> maintain the range of solutions most likely to be implemented.</w:t>
      </w:r>
      <w:r w:rsidR="00631C64" w:rsidRPr="00020D2B">
        <w:rPr>
          <w:rFonts w:ascii="Arial" w:hAnsi="Arial" w:cs="Arial"/>
          <w:sz w:val="24"/>
          <w:szCs w:val="24"/>
        </w:rPr>
        <w:t xml:space="preserve"> Ex Officio members can share updates and information with </w:t>
      </w:r>
      <w:r w:rsidR="00217FAA" w:rsidRPr="00020D2B">
        <w:rPr>
          <w:rFonts w:ascii="Arial" w:hAnsi="Arial" w:cs="Arial"/>
          <w:sz w:val="24"/>
          <w:szCs w:val="24"/>
        </w:rPr>
        <w:t>Members</w:t>
      </w:r>
      <w:r w:rsidR="00631C64" w:rsidRPr="00020D2B">
        <w:rPr>
          <w:rFonts w:ascii="Arial" w:hAnsi="Arial" w:cs="Arial"/>
          <w:sz w:val="24"/>
          <w:szCs w:val="24"/>
        </w:rPr>
        <w:t xml:space="preserve">, and listen to ideas and input from </w:t>
      </w:r>
      <w:r w:rsidR="00217FAA" w:rsidRPr="00020D2B">
        <w:rPr>
          <w:rFonts w:ascii="Arial" w:hAnsi="Arial" w:cs="Arial"/>
          <w:sz w:val="24"/>
          <w:szCs w:val="24"/>
        </w:rPr>
        <w:t>Members</w:t>
      </w:r>
      <w:r w:rsidR="00631C64" w:rsidRPr="00020D2B">
        <w:rPr>
          <w:rFonts w:ascii="Arial" w:hAnsi="Arial" w:cs="Arial"/>
          <w:sz w:val="24"/>
          <w:szCs w:val="24"/>
        </w:rPr>
        <w:t>.</w:t>
      </w:r>
    </w:p>
    <w:p w:rsidR="00324088" w:rsidRPr="00D874D5" w:rsidRDefault="00324088" w:rsidP="00D96929">
      <w:pPr>
        <w:pStyle w:val="ListParagraph"/>
        <w:spacing w:after="0" w:line="240" w:lineRule="auto"/>
        <w:ind w:left="450"/>
        <w:contextualSpacing w:val="0"/>
        <w:rPr>
          <w:rFonts w:ascii="Arial" w:hAnsi="Arial" w:cs="Arial"/>
          <w:sz w:val="24"/>
          <w:szCs w:val="24"/>
        </w:rPr>
      </w:pPr>
    </w:p>
    <w:p w:rsidR="00D96929" w:rsidRPr="00167A99" w:rsidRDefault="002377A6" w:rsidP="00D96929">
      <w:pPr>
        <w:pStyle w:val="ListParagraph"/>
        <w:numPr>
          <w:ilvl w:val="0"/>
          <w:numId w:val="36"/>
        </w:numPr>
        <w:spacing w:after="0" w:line="240" w:lineRule="auto"/>
        <w:ind w:left="450" w:hanging="450"/>
        <w:rPr>
          <w:rFonts w:ascii="Arial" w:hAnsi="Arial" w:cs="Arial"/>
          <w:sz w:val="24"/>
          <w:szCs w:val="24"/>
        </w:rPr>
      </w:pPr>
      <w:r w:rsidRPr="00167A99">
        <w:rPr>
          <w:rFonts w:ascii="Arial" w:hAnsi="Arial" w:cs="Arial"/>
          <w:sz w:val="24"/>
          <w:szCs w:val="24"/>
          <w:u w:val="single"/>
        </w:rPr>
        <w:t xml:space="preserve">Observers </w:t>
      </w:r>
      <w:r w:rsidR="006922A3" w:rsidRPr="00167A99">
        <w:rPr>
          <w:rFonts w:ascii="Arial" w:hAnsi="Arial" w:cs="Arial"/>
          <w:sz w:val="24"/>
          <w:szCs w:val="24"/>
          <w:u w:val="single"/>
        </w:rPr>
        <w:t>and Subject Matter Experts</w:t>
      </w:r>
      <w:r w:rsidR="00AE2ACD" w:rsidRPr="00167A99">
        <w:rPr>
          <w:rFonts w:ascii="Arial" w:hAnsi="Arial" w:cs="Arial"/>
          <w:sz w:val="24"/>
          <w:szCs w:val="24"/>
        </w:rPr>
        <w:t>.</w:t>
      </w:r>
      <w:r w:rsidR="009113ED" w:rsidRPr="00167A99">
        <w:rPr>
          <w:rFonts w:ascii="Arial" w:hAnsi="Arial" w:cs="Arial"/>
          <w:sz w:val="24"/>
          <w:szCs w:val="24"/>
        </w:rPr>
        <w:t xml:space="preserve"> </w:t>
      </w:r>
      <w:r w:rsidR="002951B8" w:rsidRPr="00167A99">
        <w:rPr>
          <w:rFonts w:ascii="Arial" w:hAnsi="Arial" w:cs="Arial"/>
          <w:sz w:val="24"/>
          <w:szCs w:val="24"/>
        </w:rPr>
        <w:t>In</w:t>
      </w:r>
      <w:r w:rsidR="00D96929" w:rsidRPr="00167A99">
        <w:rPr>
          <w:rFonts w:ascii="Arial" w:hAnsi="Arial" w:cs="Arial"/>
          <w:sz w:val="24"/>
          <w:szCs w:val="24"/>
        </w:rPr>
        <w:t>dividuals with subject matter expertise may be invited to meetings where they can add to discussions, for example a university professor with expertise on AIS.</w:t>
      </w:r>
      <w:r w:rsidR="00D96929" w:rsidRPr="00167A99">
        <w:t xml:space="preserve"> </w:t>
      </w:r>
      <w:r w:rsidR="002951B8" w:rsidRPr="00167A99">
        <w:rPr>
          <w:rFonts w:ascii="Arial" w:hAnsi="Arial" w:cs="Arial"/>
          <w:sz w:val="24"/>
          <w:szCs w:val="24"/>
        </w:rPr>
        <w:t>Meetings of the Group will be open to the public to attend in person as Observers. </w:t>
      </w:r>
      <w:r w:rsidR="00D96929" w:rsidRPr="00167A99">
        <w:rPr>
          <w:rFonts w:ascii="Arial" w:hAnsi="Arial" w:cs="Arial"/>
          <w:sz w:val="24"/>
          <w:szCs w:val="24"/>
        </w:rPr>
        <w:t xml:space="preserve">In the event an </w:t>
      </w:r>
      <w:r w:rsidR="002951B8" w:rsidRPr="00167A99">
        <w:rPr>
          <w:rFonts w:ascii="Arial" w:hAnsi="Arial" w:cs="Arial"/>
          <w:sz w:val="24"/>
          <w:szCs w:val="24"/>
        </w:rPr>
        <w:t>Observer or Subject Matter E</w:t>
      </w:r>
      <w:r w:rsidR="00D96929" w:rsidRPr="00167A99">
        <w:rPr>
          <w:rFonts w:ascii="Arial" w:hAnsi="Arial" w:cs="Arial"/>
          <w:sz w:val="24"/>
          <w:szCs w:val="24"/>
        </w:rPr>
        <w:t xml:space="preserve">xpert </w:t>
      </w:r>
      <w:r w:rsidR="002951B8" w:rsidRPr="00167A99">
        <w:rPr>
          <w:rFonts w:ascii="Arial" w:hAnsi="Arial" w:cs="Arial"/>
          <w:sz w:val="24"/>
          <w:szCs w:val="24"/>
        </w:rPr>
        <w:t>wishes to become a Member or Ex O</w:t>
      </w:r>
      <w:r w:rsidR="00D96929" w:rsidRPr="00167A99">
        <w:rPr>
          <w:rFonts w:ascii="Arial" w:hAnsi="Arial" w:cs="Arial"/>
          <w:sz w:val="24"/>
          <w:szCs w:val="24"/>
        </w:rPr>
        <w:t>fficio member, the standard process of vetting a new Member will apply (see sub-section 5.e).</w:t>
      </w:r>
    </w:p>
    <w:p w:rsidR="00ED178F" w:rsidRPr="00B36B59" w:rsidRDefault="00ED178F" w:rsidP="00B36B59">
      <w:pPr>
        <w:rPr>
          <w:rFonts w:ascii="Arial" w:hAnsi="Arial" w:cs="Arial"/>
        </w:rPr>
      </w:pPr>
    </w:p>
    <w:p w:rsidR="008D5132" w:rsidRPr="00B36B59" w:rsidRDefault="009113ED" w:rsidP="00D874D5">
      <w:pPr>
        <w:ind w:left="450" w:hanging="450"/>
        <w:rPr>
          <w:rStyle w:val="CommentReference"/>
        </w:rPr>
      </w:pPr>
      <w:r>
        <w:rPr>
          <w:rFonts w:ascii="Arial" w:hAnsi="Arial" w:cs="Arial"/>
        </w:rPr>
        <w:t>d</w:t>
      </w:r>
      <w:r w:rsidR="00ED178F" w:rsidRPr="00B36B59">
        <w:rPr>
          <w:rFonts w:ascii="Arial" w:hAnsi="Arial" w:cs="Arial"/>
        </w:rPr>
        <w:t>.</w:t>
      </w:r>
      <w:r w:rsidR="00ED178F" w:rsidRPr="00B36B59">
        <w:rPr>
          <w:rFonts w:ascii="Arial" w:hAnsi="Arial" w:cs="Arial"/>
        </w:rPr>
        <w:tab/>
      </w:r>
      <w:r w:rsidR="00E94645" w:rsidRPr="00B36B59">
        <w:rPr>
          <w:rFonts w:ascii="Arial" w:hAnsi="Arial" w:cs="Arial"/>
          <w:u w:val="single"/>
        </w:rPr>
        <w:t>Steering Committee</w:t>
      </w:r>
      <w:r w:rsidR="00E94645" w:rsidRPr="00B36B59">
        <w:rPr>
          <w:rFonts w:ascii="Arial" w:hAnsi="Arial" w:cs="Arial"/>
        </w:rPr>
        <w:t xml:space="preserve">. </w:t>
      </w:r>
      <w:r w:rsidR="00EC3334">
        <w:rPr>
          <w:rFonts w:ascii="Arial" w:hAnsi="Arial" w:cs="Arial"/>
        </w:rPr>
        <w:t>T</w:t>
      </w:r>
      <w:r w:rsidR="00E94645" w:rsidRPr="00B36B59">
        <w:rPr>
          <w:rFonts w:ascii="Arial" w:hAnsi="Arial" w:cs="Arial"/>
        </w:rPr>
        <w:t xml:space="preserve">he full Group will identify </w:t>
      </w:r>
      <w:r w:rsidR="00F962A6">
        <w:rPr>
          <w:rFonts w:ascii="Arial" w:hAnsi="Arial" w:cs="Arial"/>
        </w:rPr>
        <w:t xml:space="preserve">and maintain </w:t>
      </w:r>
      <w:r w:rsidR="00E94645" w:rsidRPr="00B36B59">
        <w:rPr>
          <w:rFonts w:ascii="Arial" w:hAnsi="Arial" w:cs="Arial"/>
        </w:rPr>
        <w:t>a Steering</w:t>
      </w:r>
      <w:r w:rsidR="00D96929">
        <w:rPr>
          <w:rFonts w:ascii="Arial" w:hAnsi="Arial" w:cs="Arial"/>
        </w:rPr>
        <w:t xml:space="preserve"> </w:t>
      </w:r>
      <w:r w:rsidR="00E94645" w:rsidRPr="00B36B59">
        <w:rPr>
          <w:rFonts w:ascii="Arial" w:hAnsi="Arial" w:cs="Arial"/>
        </w:rPr>
        <w:t>Committee</w:t>
      </w:r>
      <w:r w:rsidR="00F962A6">
        <w:rPr>
          <w:rFonts w:ascii="Arial" w:hAnsi="Arial" w:cs="Arial"/>
        </w:rPr>
        <w:t xml:space="preserve">. The Steering Committee </w:t>
      </w:r>
      <w:r w:rsidR="00E94645" w:rsidRPr="00B36B59">
        <w:rPr>
          <w:rFonts w:ascii="Arial" w:hAnsi="Arial" w:cs="Arial"/>
        </w:rPr>
        <w:t>will be a subset of the full Group, typically comprised of 6</w:t>
      </w:r>
      <w:r w:rsidR="00A44E06" w:rsidRPr="00B36B59">
        <w:rPr>
          <w:rFonts w:ascii="Arial" w:hAnsi="Arial" w:cs="Arial"/>
        </w:rPr>
        <w:t xml:space="preserve"> to</w:t>
      </w:r>
      <w:r w:rsidR="00EC7F17" w:rsidRPr="00B36B59">
        <w:rPr>
          <w:rFonts w:ascii="Arial" w:hAnsi="Arial" w:cs="Arial"/>
        </w:rPr>
        <w:t xml:space="preserve"> </w:t>
      </w:r>
      <w:r w:rsidR="00E94645" w:rsidRPr="00B36B59">
        <w:rPr>
          <w:rFonts w:ascii="Arial" w:hAnsi="Arial" w:cs="Arial"/>
        </w:rPr>
        <w:t xml:space="preserve">8 members. </w:t>
      </w:r>
      <w:r w:rsidR="00F962A6">
        <w:rPr>
          <w:rFonts w:ascii="Arial" w:hAnsi="Arial" w:cs="Arial"/>
        </w:rPr>
        <w:t xml:space="preserve">It is anticipated Steering Committee members will </w:t>
      </w:r>
      <w:r w:rsidR="00697D64">
        <w:rPr>
          <w:rFonts w:ascii="Arial" w:hAnsi="Arial" w:cs="Arial"/>
        </w:rPr>
        <w:t xml:space="preserve">volunteer for this role and will </w:t>
      </w:r>
      <w:r w:rsidR="00F962A6">
        <w:rPr>
          <w:rFonts w:ascii="Arial" w:hAnsi="Arial" w:cs="Arial"/>
        </w:rPr>
        <w:t>serve a 2-year term, but may withdraw from the role at any time. Committee member terms will be staggered to ensure some continuity in the Committee composition. N</w:t>
      </w:r>
      <w:r w:rsidR="00F962A6" w:rsidRPr="00B36B59">
        <w:rPr>
          <w:rFonts w:ascii="Arial" w:hAnsi="Arial" w:cs="Arial"/>
        </w:rPr>
        <w:t>othing prevents an individual or organization from serving for multiple terms</w:t>
      </w:r>
      <w:r w:rsidR="00F962A6">
        <w:rPr>
          <w:rFonts w:ascii="Arial" w:hAnsi="Arial" w:cs="Arial"/>
        </w:rPr>
        <w:t xml:space="preserve">. </w:t>
      </w:r>
      <w:r w:rsidR="00E94645" w:rsidRPr="00B36B59">
        <w:rPr>
          <w:rFonts w:ascii="Arial" w:hAnsi="Arial" w:cs="Arial"/>
        </w:rPr>
        <w:t>The Steering Committee will include a diverse membership with varying interests and constituency groups represented. Members will be asked to volunteer their time on the Steering Committee</w:t>
      </w:r>
      <w:r w:rsidR="00F962A6">
        <w:rPr>
          <w:rFonts w:ascii="Arial" w:hAnsi="Arial" w:cs="Arial"/>
        </w:rPr>
        <w:t xml:space="preserve">. </w:t>
      </w:r>
    </w:p>
    <w:p w:rsidR="00E94645" w:rsidRPr="00B36B59" w:rsidRDefault="008D5132" w:rsidP="00B36B59">
      <w:pPr>
        <w:pStyle w:val="ListParagraph"/>
        <w:spacing w:after="0" w:line="240" w:lineRule="auto"/>
        <w:ind w:left="1080"/>
        <w:contextualSpacing w:val="0"/>
        <w:rPr>
          <w:rFonts w:ascii="Arial" w:hAnsi="Arial" w:cs="Arial"/>
          <w:sz w:val="24"/>
          <w:szCs w:val="24"/>
        </w:rPr>
      </w:pPr>
      <w:r w:rsidRPr="00B36B59">
        <w:rPr>
          <w:rFonts w:ascii="Arial" w:hAnsi="Arial" w:cs="Arial"/>
          <w:sz w:val="24"/>
          <w:szCs w:val="24"/>
        </w:rPr>
        <w:t xml:space="preserve"> </w:t>
      </w:r>
    </w:p>
    <w:p w:rsidR="00C5234A" w:rsidRDefault="00E94645" w:rsidP="00D874D5">
      <w:pPr>
        <w:pStyle w:val="ListParagraph"/>
        <w:spacing w:after="0" w:line="240" w:lineRule="auto"/>
        <w:ind w:left="450"/>
        <w:contextualSpacing w:val="0"/>
        <w:rPr>
          <w:rFonts w:ascii="Arial" w:hAnsi="Arial" w:cs="Arial"/>
          <w:sz w:val="24"/>
          <w:szCs w:val="24"/>
        </w:rPr>
      </w:pPr>
      <w:r w:rsidRPr="00B36B59">
        <w:rPr>
          <w:rFonts w:ascii="Arial" w:hAnsi="Arial" w:cs="Arial"/>
          <w:sz w:val="24"/>
          <w:szCs w:val="24"/>
        </w:rPr>
        <w:t xml:space="preserve">The role of the Steering Committee will be to plan meetings and take actions to facilitate the effective functioning of the Group. Among the responsibilities of the Steering Committee will be to plan meeting topics and agendas, solicit input from </w:t>
      </w:r>
      <w:r w:rsidR="00EC7F17" w:rsidRPr="00B36B59">
        <w:rPr>
          <w:rFonts w:ascii="Arial" w:hAnsi="Arial" w:cs="Arial"/>
          <w:sz w:val="24"/>
          <w:szCs w:val="24"/>
        </w:rPr>
        <w:t>M</w:t>
      </w:r>
      <w:r w:rsidRPr="00B36B59">
        <w:rPr>
          <w:rFonts w:ascii="Arial" w:hAnsi="Arial" w:cs="Arial"/>
          <w:sz w:val="24"/>
          <w:szCs w:val="24"/>
        </w:rPr>
        <w:t xml:space="preserve">embers to identify issues to be considered by the Group, identify subject matter experts and </w:t>
      </w:r>
      <w:r w:rsidR="00EC7F17" w:rsidRPr="00B36B59">
        <w:rPr>
          <w:rFonts w:ascii="Arial" w:hAnsi="Arial" w:cs="Arial"/>
          <w:sz w:val="24"/>
          <w:szCs w:val="24"/>
        </w:rPr>
        <w:t>M</w:t>
      </w:r>
      <w:r w:rsidRPr="00B36B59">
        <w:rPr>
          <w:rFonts w:ascii="Arial" w:hAnsi="Arial" w:cs="Arial"/>
          <w:sz w:val="24"/>
          <w:szCs w:val="24"/>
        </w:rPr>
        <w:t xml:space="preserve">embers who can provide updates/briefings on issues during meetings, encourage active participation in meetings, monitor Group participation and </w:t>
      </w:r>
      <w:r w:rsidR="00EC7F17" w:rsidRPr="00B36B59">
        <w:rPr>
          <w:rFonts w:ascii="Arial" w:hAnsi="Arial" w:cs="Arial"/>
          <w:sz w:val="24"/>
          <w:szCs w:val="24"/>
        </w:rPr>
        <w:t>possible</w:t>
      </w:r>
      <w:r w:rsidRPr="00B36B59">
        <w:rPr>
          <w:rFonts w:ascii="Arial" w:hAnsi="Arial" w:cs="Arial"/>
          <w:sz w:val="24"/>
          <w:szCs w:val="24"/>
        </w:rPr>
        <w:t xml:space="preserve"> additions or removals, and generally lay out a path for Group operations to maximize achievement of Group goals. The Steering Committee may also create framework drafts for annual or bi-annual Group </w:t>
      </w:r>
      <w:proofErr w:type="spellStart"/>
      <w:r w:rsidRPr="00B36B59">
        <w:rPr>
          <w:rFonts w:ascii="Arial" w:hAnsi="Arial" w:cs="Arial"/>
          <w:sz w:val="24"/>
          <w:szCs w:val="24"/>
        </w:rPr>
        <w:t>workplans</w:t>
      </w:r>
      <w:proofErr w:type="spellEnd"/>
      <w:r w:rsidRPr="00B36B59">
        <w:rPr>
          <w:rFonts w:ascii="Arial" w:hAnsi="Arial" w:cs="Arial"/>
          <w:sz w:val="24"/>
          <w:szCs w:val="24"/>
        </w:rPr>
        <w:t xml:space="preserve">. </w:t>
      </w:r>
    </w:p>
    <w:p w:rsidR="00C5234A" w:rsidRDefault="00C5234A" w:rsidP="00404FFB">
      <w:pPr>
        <w:pStyle w:val="ListParagraph"/>
        <w:spacing w:after="0" w:line="240" w:lineRule="auto"/>
        <w:ind w:left="450"/>
        <w:contextualSpacing w:val="0"/>
        <w:rPr>
          <w:rFonts w:ascii="Arial" w:hAnsi="Arial" w:cs="Arial"/>
          <w:sz w:val="24"/>
          <w:szCs w:val="24"/>
        </w:rPr>
      </w:pPr>
    </w:p>
    <w:p w:rsidR="0059181D" w:rsidRPr="00404FFB" w:rsidRDefault="00C5234A" w:rsidP="00D874D5">
      <w:pPr>
        <w:pStyle w:val="ListParagraph"/>
        <w:spacing w:after="0" w:line="240" w:lineRule="auto"/>
        <w:ind w:left="450"/>
        <w:contextualSpacing w:val="0"/>
        <w:rPr>
          <w:rFonts w:ascii="Arial" w:hAnsi="Arial" w:cs="Arial"/>
          <w:sz w:val="24"/>
          <w:szCs w:val="24"/>
        </w:rPr>
      </w:pPr>
      <w:r>
        <w:rPr>
          <w:rFonts w:ascii="Arial" w:hAnsi="Arial" w:cs="Arial"/>
          <w:sz w:val="24"/>
          <w:szCs w:val="24"/>
        </w:rPr>
        <w:t xml:space="preserve">At the first 2018 Steering Committee </w:t>
      </w:r>
      <w:r w:rsidR="00D96929">
        <w:rPr>
          <w:rFonts w:ascii="Arial" w:hAnsi="Arial" w:cs="Arial"/>
          <w:sz w:val="24"/>
          <w:szCs w:val="24"/>
        </w:rPr>
        <w:t xml:space="preserve">meeting </w:t>
      </w:r>
      <w:r>
        <w:rPr>
          <w:rFonts w:ascii="Arial" w:hAnsi="Arial" w:cs="Arial"/>
          <w:sz w:val="24"/>
          <w:szCs w:val="24"/>
        </w:rPr>
        <w:t xml:space="preserve">following adoption of this document, volunteers will be sought for one vs. </w:t>
      </w:r>
      <w:proofErr w:type="gramStart"/>
      <w:r>
        <w:rPr>
          <w:rFonts w:ascii="Arial" w:hAnsi="Arial" w:cs="Arial"/>
          <w:sz w:val="24"/>
          <w:szCs w:val="24"/>
        </w:rPr>
        <w:t>two year</w:t>
      </w:r>
      <w:proofErr w:type="gramEnd"/>
      <w:r>
        <w:rPr>
          <w:rFonts w:ascii="Arial" w:hAnsi="Arial" w:cs="Arial"/>
          <w:sz w:val="24"/>
          <w:szCs w:val="24"/>
        </w:rPr>
        <w:t xml:space="preserve"> terms. </w:t>
      </w:r>
      <w:r w:rsidR="00E94645" w:rsidRPr="00B36B59">
        <w:rPr>
          <w:rFonts w:ascii="Arial" w:hAnsi="Arial" w:cs="Arial"/>
          <w:sz w:val="24"/>
          <w:szCs w:val="24"/>
        </w:rPr>
        <w:t xml:space="preserve">The Steering Committee in existence at the time of adopting this document shall remain in place </w:t>
      </w:r>
      <w:r w:rsidR="00BB31D9" w:rsidRPr="00B36B59">
        <w:rPr>
          <w:rFonts w:ascii="Arial" w:hAnsi="Arial" w:cs="Arial"/>
          <w:sz w:val="24"/>
          <w:szCs w:val="24"/>
        </w:rPr>
        <w:t>for the duration of</w:t>
      </w:r>
      <w:r w:rsidR="00E94645" w:rsidRPr="00B36B59">
        <w:rPr>
          <w:rFonts w:ascii="Arial" w:hAnsi="Arial" w:cs="Arial"/>
          <w:sz w:val="24"/>
          <w:szCs w:val="24"/>
        </w:rPr>
        <w:t xml:space="preserve"> 2018. At the first 2019 meeting, and year thereafter, the Group shall invite volunteers to join the Steering Committee</w:t>
      </w:r>
      <w:r>
        <w:rPr>
          <w:rFonts w:ascii="Arial" w:hAnsi="Arial" w:cs="Arial"/>
          <w:sz w:val="24"/>
          <w:szCs w:val="24"/>
        </w:rPr>
        <w:t>, replacing those committee members whose term has expired</w:t>
      </w:r>
      <w:r w:rsidR="00E94645" w:rsidRPr="00B36B59">
        <w:rPr>
          <w:rFonts w:ascii="Arial" w:hAnsi="Arial" w:cs="Arial"/>
          <w:sz w:val="24"/>
          <w:szCs w:val="24"/>
        </w:rPr>
        <w:t>.</w:t>
      </w:r>
      <w:r w:rsidR="00BB31D9" w:rsidRPr="00B36B59">
        <w:rPr>
          <w:rFonts w:ascii="Arial" w:hAnsi="Arial" w:cs="Arial"/>
          <w:sz w:val="24"/>
          <w:szCs w:val="24"/>
        </w:rPr>
        <w:t xml:space="preserve"> The outgoing Steering Committee will review volunteer candidates for the incoming Steering Committee and select a group that represents the diverse perspectives of the Group</w:t>
      </w:r>
    </w:p>
    <w:p w:rsidR="00E94645" w:rsidRPr="00B36B59" w:rsidRDefault="00E94645" w:rsidP="00B36B59">
      <w:pPr>
        <w:pStyle w:val="ListParagraph"/>
        <w:spacing w:after="0" w:line="240" w:lineRule="auto"/>
        <w:ind w:left="1080"/>
        <w:rPr>
          <w:rFonts w:ascii="Arial" w:hAnsi="Arial" w:cs="Arial"/>
          <w:sz w:val="24"/>
          <w:szCs w:val="24"/>
        </w:rPr>
      </w:pPr>
    </w:p>
    <w:p w:rsidR="00E94645" w:rsidRPr="00B36B59" w:rsidRDefault="00E94645" w:rsidP="00D874D5">
      <w:pPr>
        <w:pStyle w:val="ListParagraph"/>
        <w:numPr>
          <w:ilvl w:val="0"/>
          <w:numId w:val="46"/>
        </w:numPr>
        <w:spacing w:after="0" w:line="240" w:lineRule="auto"/>
        <w:ind w:left="450" w:hanging="450"/>
        <w:contextualSpacing w:val="0"/>
        <w:rPr>
          <w:rFonts w:ascii="Arial" w:hAnsi="Arial" w:cs="Arial"/>
          <w:sz w:val="24"/>
          <w:szCs w:val="24"/>
        </w:rPr>
      </w:pPr>
      <w:r w:rsidRPr="00B36B59">
        <w:rPr>
          <w:rFonts w:ascii="Arial" w:hAnsi="Arial" w:cs="Arial"/>
          <w:sz w:val="24"/>
          <w:szCs w:val="24"/>
          <w:u w:val="single"/>
        </w:rPr>
        <w:t>Facilitator</w:t>
      </w:r>
      <w:r w:rsidR="00B16E6D" w:rsidRPr="00B36B59">
        <w:rPr>
          <w:rFonts w:ascii="Arial" w:hAnsi="Arial" w:cs="Arial"/>
          <w:sz w:val="24"/>
          <w:szCs w:val="24"/>
          <w:u w:val="single"/>
        </w:rPr>
        <w:t>(</w:t>
      </w:r>
      <w:r w:rsidRPr="00B36B59">
        <w:rPr>
          <w:rFonts w:ascii="Arial" w:hAnsi="Arial" w:cs="Arial"/>
          <w:sz w:val="24"/>
          <w:szCs w:val="24"/>
          <w:u w:val="single"/>
        </w:rPr>
        <w:t>s</w:t>
      </w:r>
      <w:r w:rsidR="00B16E6D" w:rsidRPr="00B36B59">
        <w:rPr>
          <w:rFonts w:ascii="Arial" w:hAnsi="Arial" w:cs="Arial"/>
          <w:sz w:val="24"/>
          <w:szCs w:val="24"/>
          <w:u w:val="single"/>
        </w:rPr>
        <w:t>)</w:t>
      </w:r>
      <w:r w:rsidR="00DF1D48">
        <w:rPr>
          <w:rFonts w:ascii="Arial" w:hAnsi="Arial" w:cs="Arial"/>
          <w:sz w:val="24"/>
          <w:szCs w:val="24"/>
        </w:rPr>
        <w:t xml:space="preserve">. </w:t>
      </w:r>
      <w:r w:rsidRPr="00B36B59">
        <w:rPr>
          <w:rFonts w:ascii="Arial" w:hAnsi="Arial" w:cs="Arial"/>
          <w:sz w:val="24"/>
          <w:szCs w:val="24"/>
        </w:rPr>
        <w:t xml:space="preserve">The Group intends that a Facilitator(s) may be retained to help plan for, conduct, and follow up on meetings. Facilitators will work with the Steering Committee to plan meeting agendas, send out meeting notices, and distribute other materials, for example meeting summaries. The Facilitator(s) will administer meetings, ensuring inclusive and productive discussions during meetings, and capture discussions and viewpoints expressed during meetings. The Facilitator(s) will use their training and skills to ensure that meeting time is used efficiently and productively and to ensure that all perspectives are heard. The Facilitator(s) will work to minimize non-productive </w:t>
      </w:r>
      <w:r w:rsidR="00C465A4" w:rsidRPr="00B36B59">
        <w:rPr>
          <w:rFonts w:ascii="Arial" w:hAnsi="Arial" w:cs="Arial"/>
          <w:sz w:val="24"/>
          <w:szCs w:val="24"/>
        </w:rPr>
        <w:t xml:space="preserve">conversations, </w:t>
      </w:r>
      <w:r w:rsidRPr="00B36B59">
        <w:rPr>
          <w:rFonts w:ascii="Arial" w:hAnsi="Arial" w:cs="Arial"/>
          <w:sz w:val="24"/>
          <w:szCs w:val="24"/>
        </w:rPr>
        <w:t xml:space="preserve">minimize conflicts and help resolve issues and disagreements to the extent appropriate for the effective functioning of the Group. When requested, they will develop communications from the group, reflecting various perspectives, including majority and minority positions. And, when occasions arise in which a unanimous position or recommendation is possible with minimal </w:t>
      </w:r>
      <w:proofErr w:type="gramStart"/>
      <w:r w:rsidRPr="00B36B59">
        <w:rPr>
          <w:rFonts w:ascii="Arial" w:hAnsi="Arial" w:cs="Arial"/>
          <w:sz w:val="24"/>
          <w:szCs w:val="24"/>
        </w:rPr>
        <w:t>negotiation,</w:t>
      </w:r>
      <w:proofErr w:type="gramEnd"/>
      <w:r w:rsidRPr="00B36B59">
        <w:rPr>
          <w:rFonts w:ascii="Arial" w:hAnsi="Arial" w:cs="Arial"/>
          <w:sz w:val="24"/>
          <w:szCs w:val="24"/>
        </w:rPr>
        <w:t xml:space="preserve"> the facilitator will navigate that process. </w:t>
      </w:r>
    </w:p>
    <w:p w:rsidR="00E94645" w:rsidRPr="00B36B59" w:rsidRDefault="00E94645" w:rsidP="00B36B59">
      <w:pPr>
        <w:pStyle w:val="ListParagraph"/>
        <w:spacing w:after="0" w:line="240" w:lineRule="auto"/>
        <w:rPr>
          <w:rFonts w:ascii="Arial" w:hAnsi="Arial" w:cs="Arial"/>
          <w:sz w:val="24"/>
          <w:szCs w:val="24"/>
        </w:rPr>
      </w:pPr>
    </w:p>
    <w:p w:rsidR="00E94645" w:rsidRPr="00B36B59" w:rsidRDefault="00E94645" w:rsidP="00D874D5">
      <w:pPr>
        <w:pStyle w:val="ListParagraph"/>
        <w:numPr>
          <w:ilvl w:val="0"/>
          <w:numId w:val="46"/>
        </w:numPr>
        <w:spacing w:after="0" w:line="240" w:lineRule="auto"/>
        <w:ind w:left="450" w:hanging="450"/>
        <w:contextualSpacing w:val="0"/>
        <w:rPr>
          <w:rFonts w:ascii="Arial" w:hAnsi="Arial" w:cs="Arial"/>
          <w:sz w:val="24"/>
          <w:szCs w:val="24"/>
        </w:rPr>
      </w:pPr>
      <w:r w:rsidRPr="00B36B59">
        <w:rPr>
          <w:rFonts w:ascii="Arial" w:hAnsi="Arial" w:cs="Arial"/>
          <w:sz w:val="24"/>
          <w:szCs w:val="24"/>
          <w:u w:val="single"/>
        </w:rPr>
        <w:t>Work Groups</w:t>
      </w:r>
      <w:r w:rsidRPr="00B36B59">
        <w:rPr>
          <w:rFonts w:ascii="Arial" w:hAnsi="Arial" w:cs="Arial"/>
          <w:sz w:val="24"/>
          <w:szCs w:val="24"/>
        </w:rPr>
        <w:t xml:space="preserve">. The Group may form work groups or sub-committees as appropriate to explore specific issues and provide information for the Group to understand and consider. </w:t>
      </w:r>
    </w:p>
    <w:p w:rsidR="00E94645" w:rsidRPr="00B36B59" w:rsidRDefault="00E94645" w:rsidP="00B36B59">
      <w:pPr>
        <w:pStyle w:val="ListParagraph"/>
        <w:spacing w:after="0" w:line="240" w:lineRule="auto"/>
        <w:ind w:left="1170"/>
        <w:rPr>
          <w:rFonts w:ascii="Arial" w:hAnsi="Arial" w:cs="Arial"/>
          <w:sz w:val="24"/>
          <w:szCs w:val="24"/>
        </w:rPr>
      </w:pPr>
    </w:p>
    <w:p w:rsidR="00E94645" w:rsidRPr="00B36B59" w:rsidRDefault="00E94645" w:rsidP="00D874D5">
      <w:pPr>
        <w:pStyle w:val="ListParagraph"/>
        <w:numPr>
          <w:ilvl w:val="0"/>
          <w:numId w:val="46"/>
        </w:numPr>
        <w:spacing w:after="0" w:line="240" w:lineRule="auto"/>
        <w:ind w:left="450" w:hanging="450"/>
        <w:contextualSpacing w:val="0"/>
        <w:rPr>
          <w:rFonts w:ascii="Arial" w:hAnsi="Arial" w:cs="Arial"/>
          <w:sz w:val="24"/>
          <w:szCs w:val="24"/>
        </w:rPr>
      </w:pPr>
      <w:r w:rsidRPr="00B36B59">
        <w:rPr>
          <w:rFonts w:ascii="Arial" w:hAnsi="Arial" w:cs="Arial"/>
          <w:sz w:val="24"/>
          <w:szCs w:val="24"/>
          <w:u w:val="single"/>
        </w:rPr>
        <w:t>Group Administrative Agent</w:t>
      </w:r>
      <w:r w:rsidRPr="00B36B59">
        <w:rPr>
          <w:rFonts w:ascii="Arial" w:hAnsi="Arial" w:cs="Arial"/>
          <w:sz w:val="24"/>
          <w:szCs w:val="24"/>
        </w:rPr>
        <w:t>. It is anticipated the Group will have an Administrative Agent who will manage various logistical matters associated with the effective functioning of the Group. The Administrative</w:t>
      </w:r>
      <w:r w:rsidR="00A6620E">
        <w:rPr>
          <w:rFonts w:ascii="Arial" w:hAnsi="Arial" w:cs="Arial"/>
          <w:sz w:val="24"/>
          <w:szCs w:val="24"/>
        </w:rPr>
        <w:t xml:space="preserve"> Agent</w:t>
      </w:r>
      <w:r w:rsidRPr="00B36B59">
        <w:rPr>
          <w:rFonts w:ascii="Arial" w:hAnsi="Arial" w:cs="Arial"/>
          <w:sz w:val="24"/>
          <w:szCs w:val="24"/>
        </w:rPr>
        <w:t xml:space="preserve"> may apply for and receive funding to support Group operations, and </w:t>
      </w:r>
      <w:r w:rsidR="008D5132" w:rsidRPr="00B36B59">
        <w:rPr>
          <w:rFonts w:ascii="Arial" w:hAnsi="Arial" w:cs="Arial"/>
          <w:sz w:val="24"/>
          <w:szCs w:val="24"/>
        </w:rPr>
        <w:t xml:space="preserve">will </w:t>
      </w:r>
      <w:r w:rsidRPr="00B36B59">
        <w:rPr>
          <w:rFonts w:ascii="Arial" w:hAnsi="Arial" w:cs="Arial"/>
          <w:sz w:val="24"/>
          <w:szCs w:val="24"/>
        </w:rPr>
        <w:t>serve as the fiscal agent for the Group</w:t>
      </w:r>
      <w:r w:rsidR="008D5132" w:rsidRPr="00B36B59">
        <w:rPr>
          <w:rFonts w:ascii="Arial" w:hAnsi="Arial" w:cs="Arial"/>
          <w:sz w:val="24"/>
          <w:szCs w:val="24"/>
        </w:rPr>
        <w:t>. </w:t>
      </w:r>
      <w:r w:rsidRPr="00B36B59">
        <w:rPr>
          <w:rFonts w:ascii="Arial" w:hAnsi="Arial" w:cs="Arial"/>
          <w:sz w:val="24"/>
          <w:szCs w:val="24"/>
        </w:rPr>
        <w:t xml:space="preserve">The Administrative Agent will also work closely with the </w:t>
      </w:r>
      <w:r w:rsidR="008D5132" w:rsidRPr="00B36B59">
        <w:rPr>
          <w:rFonts w:ascii="Arial" w:hAnsi="Arial" w:cs="Arial"/>
          <w:sz w:val="24"/>
          <w:szCs w:val="24"/>
        </w:rPr>
        <w:t>f</w:t>
      </w:r>
      <w:r w:rsidRPr="00B36B59">
        <w:rPr>
          <w:rFonts w:ascii="Arial" w:hAnsi="Arial" w:cs="Arial"/>
          <w:sz w:val="24"/>
          <w:szCs w:val="24"/>
        </w:rPr>
        <w:t xml:space="preserve">acilitator(s) on meeting arrangements, which may include identifying dates for meetings, arranging for meeting space, maintaining and </w:t>
      </w:r>
      <w:r w:rsidR="008D5132" w:rsidRPr="00B36B59">
        <w:rPr>
          <w:rFonts w:ascii="Arial" w:hAnsi="Arial" w:cs="Arial"/>
          <w:sz w:val="24"/>
          <w:szCs w:val="24"/>
        </w:rPr>
        <w:t>updating the Group’s web</w:t>
      </w:r>
      <w:r w:rsidRPr="00B36B59">
        <w:rPr>
          <w:rFonts w:ascii="Arial" w:hAnsi="Arial" w:cs="Arial"/>
          <w:sz w:val="24"/>
          <w:szCs w:val="24"/>
        </w:rPr>
        <w:t xml:space="preserve">site, compiling and distributing information to members before or after meetings, and arranging nourishment during meetings. The Great Lakes Commission is currently the Administrative Agent, </w:t>
      </w:r>
      <w:r w:rsidR="00BB31D9" w:rsidRPr="00B36B59">
        <w:rPr>
          <w:rFonts w:ascii="Arial" w:hAnsi="Arial" w:cs="Arial"/>
          <w:sz w:val="24"/>
          <w:szCs w:val="24"/>
        </w:rPr>
        <w:t xml:space="preserve">and is willing to continue in that role, </w:t>
      </w:r>
      <w:r w:rsidRPr="00B36B59">
        <w:rPr>
          <w:rFonts w:ascii="Arial" w:hAnsi="Arial" w:cs="Arial"/>
          <w:sz w:val="24"/>
          <w:szCs w:val="24"/>
        </w:rPr>
        <w:t xml:space="preserve">but is not bound to remain in this role </w:t>
      </w:r>
      <w:r w:rsidR="00873BD6" w:rsidRPr="00B36B59">
        <w:rPr>
          <w:rFonts w:ascii="Arial" w:hAnsi="Arial" w:cs="Arial"/>
          <w:sz w:val="24"/>
          <w:szCs w:val="24"/>
        </w:rPr>
        <w:t>indefinitely.</w:t>
      </w:r>
    </w:p>
    <w:p w:rsidR="00873BD6" w:rsidRPr="00B36B59" w:rsidRDefault="00873BD6" w:rsidP="00B36B59">
      <w:pPr>
        <w:pStyle w:val="ListParagraph"/>
        <w:spacing w:after="0" w:line="240" w:lineRule="auto"/>
        <w:rPr>
          <w:rFonts w:ascii="Arial" w:hAnsi="Arial" w:cs="Arial"/>
          <w:sz w:val="24"/>
          <w:szCs w:val="24"/>
        </w:rPr>
      </w:pPr>
    </w:p>
    <w:p w:rsidR="00873BD6" w:rsidRPr="00B36B59" w:rsidRDefault="00873BD6" w:rsidP="00D874D5">
      <w:pPr>
        <w:pStyle w:val="ListParagraph"/>
        <w:spacing w:after="0" w:line="240" w:lineRule="auto"/>
        <w:ind w:left="450"/>
        <w:contextualSpacing w:val="0"/>
        <w:rPr>
          <w:rFonts w:ascii="Arial" w:hAnsi="Arial" w:cs="Arial"/>
          <w:sz w:val="24"/>
          <w:szCs w:val="24"/>
        </w:rPr>
      </w:pPr>
      <w:r w:rsidRPr="00B36B59">
        <w:rPr>
          <w:rFonts w:ascii="Arial" w:hAnsi="Arial" w:cs="Arial"/>
          <w:sz w:val="24"/>
          <w:szCs w:val="24"/>
        </w:rPr>
        <w:t xml:space="preserve">The Group through the Administrative Agent will seek funding to support meetings and operations, but it is expected funds available will typically be limited. Group Members will seek out opportunities for cost-efficient operations, such as finding meeting rooms that can be used for free vs. contracting with a hotel. </w:t>
      </w:r>
    </w:p>
    <w:p w:rsidR="00E94645" w:rsidRPr="00B36B59" w:rsidRDefault="00E94645" w:rsidP="00B36B59">
      <w:pPr>
        <w:keepNext/>
        <w:tabs>
          <w:tab w:val="left" w:pos="-720"/>
          <w:tab w:val="left" w:pos="540"/>
        </w:tabs>
        <w:suppressAutoHyphens/>
        <w:rPr>
          <w:rFonts w:ascii="Arial" w:hAnsi="Arial" w:cs="Arial"/>
          <w:b/>
        </w:rPr>
      </w:pPr>
    </w:p>
    <w:p w:rsidR="00E94645" w:rsidRPr="00B36B59" w:rsidRDefault="00845AD8" w:rsidP="00B36B59">
      <w:pPr>
        <w:keepNext/>
        <w:tabs>
          <w:tab w:val="left" w:pos="-720"/>
          <w:tab w:val="left" w:pos="450"/>
        </w:tabs>
        <w:suppressAutoHyphens/>
        <w:rPr>
          <w:rFonts w:ascii="Arial" w:hAnsi="Arial" w:cs="Arial"/>
        </w:rPr>
      </w:pPr>
      <w:r w:rsidRPr="00B36B59">
        <w:rPr>
          <w:rFonts w:ascii="Arial" w:hAnsi="Arial" w:cs="Arial"/>
          <w:b/>
        </w:rPr>
        <w:t>5</w:t>
      </w:r>
      <w:r w:rsidR="00E94645" w:rsidRPr="00B36B59">
        <w:rPr>
          <w:rFonts w:ascii="Arial" w:hAnsi="Arial" w:cs="Arial"/>
          <w:b/>
        </w:rPr>
        <w:t>.</w:t>
      </w:r>
      <w:r w:rsidR="00E94645" w:rsidRPr="00B36B59">
        <w:rPr>
          <w:rFonts w:ascii="Arial" w:hAnsi="Arial" w:cs="Arial"/>
          <w:b/>
        </w:rPr>
        <w:tab/>
        <w:t>PROCEDURES AND LOGISTICS</w:t>
      </w:r>
    </w:p>
    <w:p w:rsidR="00E94645" w:rsidRPr="00B36B59" w:rsidRDefault="00E94645" w:rsidP="00B36B59">
      <w:pPr>
        <w:keepNext/>
        <w:tabs>
          <w:tab w:val="left" w:pos="-720"/>
        </w:tabs>
        <w:suppressAutoHyphens/>
        <w:rPr>
          <w:rFonts w:ascii="Arial" w:hAnsi="Arial" w:cs="Arial"/>
        </w:rPr>
      </w:pPr>
    </w:p>
    <w:p w:rsidR="00E94645" w:rsidRPr="00B36B59" w:rsidRDefault="00E94645" w:rsidP="00B36B59">
      <w:pPr>
        <w:numPr>
          <w:ilvl w:val="0"/>
          <w:numId w:val="18"/>
        </w:numPr>
        <w:tabs>
          <w:tab w:val="clear" w:pos="1440"/>
          <w:tab w:val="left" w:pos="-720"/>
          <w:tab w:val="left" w:pos="0"/>
          <w:tab w:val="left" w:pos="720"/>
        </w:tabs>
        <w:suppressAutoHyphens/>
        <w:ind w:left="450" w:hanging="450"/>
        <w:rPr>
          <w:rFonts w:ascii="Arial" w:hAnsi="Arial" w:cs="Arial"/>
        </w:rPr>
      </w:pPr>
      <w:r w:rsidRPr="00B36B59">
        <w:rPr>
          <w:rFonts w:ascii="Arial" w:hAnsi="Arial" w:cs="Arial"/>
          <w:u w:val="single"/>
        </w:rPr>
        <w:t>Open Meetings</w:t>
      </w:r>
      <w:r w:rsidRPr="00B36B59">
        <w:rPr>
          <w:rFonts w:ascii="Arial" w:hAnsi="Arial" w:cs="Arial"/>
        </w:rPr>
        <w:t>. The Group seeks to be transparent in its discussions and proceedings. Meetings of the Group will be open to the public to attend in person</w:t>
      </w:r>
      <w:r w:rsidR="00BB31D9" w:rsidRPr="00B36B59">
        <w:rPr>
          <w:rFonts w:ascii="Arial" w:hAnsi="Arial" w:cs="Arial"/>
        </w:rPr>
        <w:t xml:space="preserve"> (as Observers)</w:t>
      </w:r>
      <w:r w:rsidRPr="00B36B59">
        <w:rPr>
          <w:rFonts w:ascii="Arial" w:hAnsi="Arial" w:cs="Arial"/>
        </w:rPr>
        <w:t xml:space="preserve">. However, </w:t>
      </w:r>
      <w:proofErr w:type="gramStart"/>
      <w:r w:rsidRPr="00B36B59">
        <w:rPr>
          <w:rFonts w:ascii="Arial" w:hAnsi="Arial" w:cs="Arial"/>
        </w:rPr>
        <w:t>electronic recording will not be allowed, by members or observers</w:t>
      </w:r>
      <w:proofErr w:type="gramEnd"/>
      <w:r w:rsidRPr="00B36B59">
        <w:rPr>
          <w:rFonts w:ascii="Arial" w:hAnsi="Arial" w:cs="Arial"/>
        </w:rPr>
        <w:t>, as this may stifle productive, frank discussions.</w:t>
      </w:r>
    </w:p>
    <w:p w:rsidR="00E94645" w:rsidRPr="00B36B59" w:rsidRDefault="00E94645" w:rsidP="00B36B59">
      <w:pPr>
        <w:tabs>
          <w:tab w:val="left" w:pos="-720"/>
          <w:tab w:val="left" w:pos="0"/>
          <w:tab w:val="left" w:pos="720"/>
        </w:tabs>
        <w:suppressAutoHyphens/>
        <w:ind w:left="720"/>
        <w:rPr>
          <w:rFonts w:ascii="Arial" w:hAnsi="Arial" w:cs="Arial"/>
        </w:rPr>
      </w:pPr>
    </w:p>
    <w:p w:rsidR="00E94645" w:rsidRPr="00B36B59" w:rsidRDefault="00E94645" w:rsidP="00B36B59">
      <w:pPr>
        <w:numPr>
          <w:ilvl w:val="0"/>
          <w:numId w:val="18"/>
        </w:numPr>
        <w:tabs>
          <w:tab w:val="clear" w:pos="1440"/>
          <w:tab w:val="left" w:pos="-720"/>
          <w:tab w:val="left" w:pos="0"/>
          <w:tab w:val="left" w:pos="720"/>
        </w:tabs>
        <w:suppressAutoHyphens/>
        <w:ind w:left="450" w:hanging="450"/>
        <w:rPr>
          <w:rFonts w:ascii="Arial" w:hAnsi="Arial" w:cs="Arial"/>
        </w:rPr>
      </w:pPr>
      <w:r w:rsidRPr="00B36B59">
        <w:rPr>
          <w:rFonts w:ascii="Arial" w:hAnsi="Arial" w:cs="Arial"/>
          <w:u w:val="single"/>
        </w:rPr>
        <w:t>Meeting Summaries</w:t>
      </w:r>
      <w:r w:rsidRPr="00B36B59">
        <w:rPr>
          <w:rFonts w:ascii="Arial" w:hAnsi="Arial" w:cs="Arial"/>
        </w:rPr>
        <w:t xml:space="preserve">. Draft summaries of Group meetings will be developed by the facilitator(s), circulated to all parties for comment, and then </w:t>
      </w:r>
      <w:r w:rsidR="008D5132" w:rsidRPr="00B36B59">
        <w:rPr>
          <w:rFonts w:ascii="Arial" w:hAnsi="Arial" w:cs="Arial"/>
        </w:rPr>
        <w:t xml:space="preserve">provided </w:t>
      </w:r>
      <w:r w:rsidRPr="00B36B59">
        <w:rPr>
          <w:rFonts w:ascii="Arial" w:hAnsi="Arial" w:cs="Arial"/>
        </w:rPr>
        <w:t>to the Steering Committee for approval</w:t>
      </w:r>
      <w:r w:rsidR="00DF1D48">
        <w:rPr>
          <w:rFonts w:ascii="Arial" w:hAnsi="Arial" w:cs="Arial"/>
        </w:rPr>
        <w:t xml:space="preserve">. </w:t>
      </w:r>
      <w:r w:rsidRPr="00B36B59">
        <w:rPr>
          <w:rFonts w:ascii="Arial" w:hAnsi="Arial" w:cs="Arial"/>
        </w:rPr>
        <w:t>Meeting summaries will be made available to the public (via web posting by the Administrative Agent) only after approval by the Steering Committee.</w:t>
      </w:r>
    </w:p>
    <w:p w:rsidR="00E94645" w:rsidRPr="00B36B59" w:rsidRDefault="00E94645" w:rsidP="00B36B59">
      <w:pPr>
        <w:tabs>
          <w:tab w:val="left" w:pos="-720"/>
          <w:tab w:val="left" w:pos="0"/>
          <w:tab w:val="left" w:pos="720"/>
          <w:tab w:val="num" w:pos="1170"/>
        </w:tabs>
        <w:suppressAutoHyphens/>
        <w:ind w:left="1170" w:hanging="450"/>
        <w:rPr>
          <w:rFonts w:ascii="Arial" w:hAnsi="Arial" w:cs="Arial"/>
        </w:rPr>
      </w:pPr>
    </w:p>
    <w:p w:rsidR="00E94645" w:rsidRPr="00B36B59" w:rsidRDefault="00E94645" w:rsidP="00B36B59">
      <w:pPr>
        <w:numPr>
          <w:ilvl w:val="0"/>
          <w:numId w:val="18"/>
        </w:numPr>
        <w:tabs>
          <w:tab w:val="clear" w:pos="1440"/>
          <w:tab w:val="left" w:pos="-720"/>
          <w:tab w:val="left" w:pos="0"/>
          <w:tab w:val="left" w:pos="720"/>
        </w:tabs>
        <w:suppressAutoHyphens/>
        <w:ind w:left="450" w:hanging="360"/>
        <w:rPr>
          <w:rFonts w:ascii="Arial" w:hAnsi="Arial" w:cs="Arial"/>
        </w:rPr>
      </w:pPr>
      <w:r w:rsidRPr="00B36B59">
        <w:rPr>
          <w:rFonts w:ascii="Arial" w:hAnsi="Arial" w:cs="Arial"/>
          <w:u w:val="single"/>
        </w:rPr>
        <w:t>Agendas</w:t>
      </w:r>
      <w:r w:rsidRPr="00B36B59">
        <w:rPr>
          <w:rFonts w:ascii="Arial" w:hAnsi="Arial" w:cs="Arial"/>
        </w:rPr>
        <w:t xml:space="preserve">. </w:t>
      </w:r>
      <w:proofErr w:type="gramStart"/>
      <w:r w:rsidRPr="00B36B59">
        <w:rPr>
          <w:rFonts w:ascii="Arial" w:hAnsi="Arial" w:cs="Arial"/>
        </w:rPr>
        <w:t>Meeting agendas will be drafted by the Steering Committee and facilitator(s), accepting input and suggestions from members of the Group</w:t>
      </w:r>
      <w:proofErr w:type="gramEnd"/>
      <w:r w:rsidR="00DF1D48">
        <w:rPr>
          <w:rFonts w:ascii="Arial" w:hAnsi="Arial" w:cs="Arial"/>
        </w:rPr>
        <w:t xml:space="preserve">. </w:t>
      </w:r>
      <w:r w:rsidRPr="00B36B59">
        <w:rPr>
          <w:rFonts w:ascii="Arial" w:hAnsi="Arial" w:cs="Arial"/>
        </w:rPr>
        <w:t>A draft agenda will be distributed generally three weeks in advance of each in-person meeting, and one week in advance of conference calls when feasible</w:t>
      </w:r>
      <w:r w:rsidR="00DF1D48">
        <w:rPr>
          <w:rFonts w:ascii="Arial" w:hAnsi="Arial" w:cs="Arial"/>
        </w:rPr>
        <w:t xml:space="preserve">. </w:t>
      </w:r>
      <w:r w:rsidRPr="00B36B59">
        <w:rPr>
          <w:rFonts w:ascii="Arial" w:hAnsi="Arial" w:cs="Arial"/>
        </w:rPr>
        <w:t xml:space="preserve">Agendas will be reviewed at the beginning of each meeting and will be refined, if necessary. It is hoped that the </w:t>
      </w:r>
      <w:proofErr w:type="gramStart"/>
      <w:r w:rsidRPr="00B36B59">
        <w:rPr>
          <w:rFonts w:ascii="Arial" w:hAnsi="Arial" w:cs="Arial"/>
        </w:rPr>
        <w:t>three week</w:t>
      </w:r>
      <w:proofErr w:type="gramEnd"/>
      <w:r w:rsidRPr="00B36B59">
        <w:rPr>
          <w:rFonts w:ascii="Arial" w:hAnsi="Arial" w:cs="Arial"/>
        </w:rPr>
        <w:t xml:space="preserve"> advance time will be sufficient for members to solicit their constituents for input on the relevant subject</w:t>
      </w:r>
      <w:r w:rsidR="005B2915" w:rsidRPr="00B36B59">
        <w:rPr>
          <w:rFonts w:ascii="Arial" w:hAnsi="Arial" w:cs="Arial"/>
        </w:rPr>
        <w:t>s to be discussed</w:t>
      </w:r>
      <w:r w:rsidRPr="00B36B59">
        <w:rPr>
          <w:rFonts w:ascii="Arial" w:hAnsi="Arial" w:cs="Arial"/>
        </w:rPr>
        <w:t>.</w:t>
      </w:r>
      <w:r w:rsidRPr="00B36B59">
        <w:rPr>
          <w:rFonts w:ascii="Arial" w:hAnsi="Arial" w:cs="Arial"/>
        </w:rPr>
        <w:tab/>
      </w:r>
    </w:p>
    <w:p w:rsidR="00E94645" w:rsidRPr="00B36B59" w:rsidRDefault="00E94645" w:rsidP="00B36B59">
      <w:pPr>
        <w:tabs>
          <w:tab w:val="left" w:pos="-720"/>
          <w:tab w:val="left" w:pos="0"/>
          <w:tab w:val="left" w:pos="720"/>
        </w:tabs>
        <w:suppressAutoHyphens/>
        <w:ind w:left="450" w:hanging="360"/>
        <w:rPr>
          <w:rFonts w:ascii="Arial" w:hAnsi="Arial" w:cs="Arial"/>
        </w:rPr>
      </w:pPr>
    </w:p>
    <w:p w:rsidR="00845AD8" w:rsidRPr="00B36B59" w:rsidRDefault="00845AD8" w:rsidP="00B36B59">
      <w:pPr>
        <w:tabs>
          <w:tab w:val="center" w:pos="4680"/>
        </w:tabs>
        <w:suppressAutoHyphens/>
        <w:ind w:left="360"/>
        <w:rPr>
          <w:rFonts w:ascii="Arial" w:hAnsi="Arial" w:cs="Arial"/>
        </w:rPr>
      </w:pPr>
      <w:r w:rsidRPr="00B36B59">
        <w:rPr>
          <w:rFonts w:ascii="Arial" w:hAnsi="Arial" w:cs="Arial"/>
        </w:rPr>
        <w:t>Topics to be discussed and deliberated upon by the Group may include:</w:t>
      </w:r>
    </w:p>
    <w:p w:rsidR="00845AD8" w:rsidRPr="00020D2B"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B36B59">
        <w:rPr>
          <w:rFonts w:ascii="Arial" w:hAnsi="Arial" w:cs="Arial"/>
          <w:sz w:val="24"/>
          <w:szCs w:val="24"/>
        </w:rPr>
        <w:t xml:space="preserve">Plans and measures for preventing the movement of AIS to/from the </w:t>
      </w:r>
      <w:r w:rsidRPr="00020D2B">
        <w:rPr>
          <w:rFonts w:ascii="Arial" w:hAnsi="Arial" w:cs="Arial"/>
          <w:sz w:val="24"/>
          <w:szCs w:val="24"/>
        </w:rPr>
        <w:t>Mississippi River basin and the Great Lakes basin through the CAWS;</w:t>
      </w:r>
    </w:p>
    <w:p w:rsidR="00845AD8" w:rsidRPr="00020D2B"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020D2B">
        <w:rPr>
          <w:rFonts w:ascii="Arial" w:hAnsi="Arial" w:cs="Arial"/>
          <w:sz w:val="24"/>
          <w:szCs w:val="24"/>
        </w:rPr>
        <w:t>Physical, non-physical, operational, behavioral and environmental efforts to prevent AIS movement through the CAWS;</w:t>
      </w:r>
    </w:p>
    <w:p w:rsidR="00845AD8" w:rsidRPr="00020D2B"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020D2B">
        <w:rPr>
          <w:rFonts w:ascii="Arial" w:hAnsi="Arial" w:cs="Arial"/>
          <w:sz w:val="24"/>
          <w:szCs w:val="24"/>
        </w:rPr>
        <w:t>Current and developing information on AIS locations and populations;</w:t>
      </w:r>
    </w:p>
    <w:p w:rsidR="005823F9" w:rsidRPr="00020D2B" w:rsidRDefault="005823F9" w:rsidP="005823F9">
      <w:pPr>
        <w:pStyle w:val="ListParagraph"/>
        <w:numPr>
          <w:ilvl w:val="0"/>
          <w:numId w:val="39"/>
        </w:numPr>
        <w:tabs>
          <w:tab w:val="center" w:pos="4680"/>
        </w:tabs>
        <w:suppressAutoHyphens/>
        <w:spacing w:after="0" w:line="240" w:lineRule="auto"/>
        <w:ind w:left="720"/>
        <w:rPr>
          <w:rFonts w:ascii="Arial" w:hAnsi="Arial" w:cs="Arial"/>
          <w:sz w:val="24"/>
          <w:szCs w:val="24"/>
        </w:rPr>
      </w:pPr>
      <w:r w:rsidRPr="00020D2B">
        <w:rPr>
          <w:rFonts w:ascii="Arial" w:hAnsi="Arial" w:cs="Arial"/>
          <w:sz w:val="24"/>
          <w:szCs w:val="24"/>
        </w:rPr>
        <w:t xml:space="preserve">Beneficial </w:t>
      </w:r>
      <w:r w:rsidR="00D874D5" w:rsidRPr="00020D2B">
        <w:rPr>
          <w:rFonts w:ascii="Arial" w:hAnsi="Arial" w:cs="Arial"/>
          <w:sz w:val="24"/>
          <w:szCs w:val="24"/>
        </w:rPr>
        <w:t xml:space="preserve">economic and environmental </w:t>
      </w:r>
      <w:r w:rsidRPr="00020D2B">
        <w:rPr>
          <w:rFonts w:ascii="Arial" w:hAnsi="Arial" w:cs="Arial"/>
          <w:sz w:val="24"/>
          <w:szCs w:val="24"/>
        </w:rPr>
        <w:t>uses of the waterways</w:t>
      </w:r>
      <w:r w:rsidR="00D874D5" w:rsidRPr="00020D2B">
        <w:rPr>
          <w:rFonts w:ascii="Arial" w:hAnsi="Arial" w:cs="Arial"/>
          <w:sz w:val="24"/>
          <w:szCs w:val="24"/>
        </w:rPr>
        <w:t>;</w:t>
      </w:r>
      <w:r w:rsidRPr="00020D2B">
        <w:rPr>
          <w:rFonts w:ascii="Arial" w:hAnsi="Arial" w:cs="Arial"/>
          <w:sz w:val="24"/>
          <w:szCs w:val="24"/>
        </w:rPr>
        <w:t xml:space="preserve"> </w:t>
      </w:r>
    </w:p>
    <w:p w:rsidR="00845AD8" w:rsidRPr="00020D2B"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020D2B">
        <w:rPr>
          <w:rFonts w:ascii="Arial" w:hAnsi="Arial" w:cs="Arial"/>
          <w:sz w:val="24"/>
          <w:szCs w:val="24"/>
        </w:rPr>
        <w:t>Water quality and wastewater systems;</w:t>
      </w:r>
    </w:p>
    <w:p w:rsidR="00845AD8" w:rsidRPr="00B36B59"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proofErr w:type="spellStart"/>
      <w:r w:rsidRPr="00020D2B">
        <w:rPr>
          <w:rFonts w:ascii="Arial" w:hAnsi="Arial" w:cs="Arial"/>
          <w:sz w:val="24"/>
          <w:szCs w:val="24"/>
        </w:rPr>
        <w:t>Stormwater</w:t>
      </w:r>
      <w:proofErr w:type="spellEnd"/>
      <w:r w:rsidRPr="00B36B59">
        <w:rPr>
          <w:rFonts w:ascii="Arial" w:hAnsi="Arial" w:cs="Arial"/>
          <w:sz w:val="24"/>
          <w:szCs w:val="24"/>
        </w:rPr>
        <w:t xml:space="preserve"> management and flooding;</w:t>
      </w:r>
    </w:p>
    <w:p w:rsidR="00845AD8" w:rsidRPr="00B36B59" w:rsidDel="005823F9"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p>
    <w:p w:rsidR="00845AD8" w:rsidRPr="00B36B59"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B36B59">
        <w:rPr>
          <w:rFonts w:ascii="Arial" w:hAnsi="Arial" w:cs="Arial"/>
          <w:sz w:val="24"/>
          <w:szCs w:val="24"/>
        </w:rPr>
        <w:t>Biological condition of AIS and native species, and ramifications of potential AIS solutions;</w:t>
      </w:r>
    </w:p>
    <w:p w:rsidR="00845AD8" w:rsidRPr="00B36B59"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B36B59">
        <w:rPr>
          <w:rFonts w:ascii="Arial" w:hAnsi="Arial" w:cs="Arial"/>
          <w:sz w:val="24"/>
          <w:szCs w:val="24"/>
        </w:rPr>
        <w:t>Vitality and aspirations of CAWS-adjacent communities</w:t>
      </w:r>
      <w:r w:rsidR="0050127A" w:rsidRPr="00B36B59">
        <w:rPr>
          <w:rFonts w:ascii="Arial" w:hAnsi="Arial" w:cs="Arial"/>
          <w:sz w:val="24"/>
          <w:szCs w:val="24"/>
        </w:rPr>
        <w:t>, businesses and native ecosystems</w:t>
      </w:r>
      <w:r w:rsidRPr="00B36B59">
        <w:rPr>
          <w:rFonts w:ascii="Arial" w:hAnsi="Arial" w:cs="Arial"/>
          <w:sz w:val="24"/>
          <w:szCs w:val="24"/>
        </w:rPr>
        <w:t xml:space="preserve">; </w:t>
      </w:r>
    </w:p>
    <w:p w:rsidR="00845AD8" w:rsidRPr="00B36B59" w:rsidRDefault="00845AD8" w:rsidP="00B36B59">
      <w:pPr>
        <w:pStyle w:val="ListParagraph"/>
        <w:numPr>
          <w:ilvl w:val="0"/>
          <w:numId w:val="39"/>
        </w:numPr>
        <w:tabs>
          <w:tab w:val="center" w:pos="4680"/>
        </w:tabs>
        <w:suppressAutoHyphens/>
        <w:spacing w:after="0" w:line="240" w:lineRule="auto"/>
        <w:ind w:left="720"/>
        <w:rPr>
          <w:rFonts w:ascii="Arial" w:hAnsi="Arial" w:cs="Arial"/>
          <w:sz w:val="24"/>
          <w:szCs w:val="24"/>
        </w:rPr>
      </w:pPr>
      <w:r w:rsidRPr="00B36B59">
        <w:rPr>
          <w:rFonts w:ascii="Arial" w:hAnsi="Arial" w:cs="Arial"/>
          <w:sz w:val="24"/>
          <w:szCs w:val="24"/>
        </w:rPr>
        <w:t xml:space="preserve">Other issues as suggested and presented by </w:t>
      </w:r>
      <w:r w:rsidR="00FD61ED">
        <w:rPr>
          <w:rFonts w:ascii="Arial" w:hAnsi="Arial" w:cs="Arial"/>
          <w:sz w:val="24"/>
          <w:szCs w:val="24"/>
        </w:rPr>
        <w:t>M</w:t>
      </w:r>
      <w:r w:rsidRPr="00B36B59">
        <w:rPr>
          <w:rFonts w:ascii="Arial" w:hAnsi="Arial" w:cs="Arial"/>
          <w:sz w:val="24"/>
          <w:szCs w:val="24"/>
        </w:rPr>
        <w:t>embers.</w:t>
      </w:r>
    </w:p>
    <w:p w:rsidR="00845AD8" w:rsidRDefault="00845AD8" w:rsidP="00B36B59">
      <w:pPr>
        <w:tabs>
          <w:tab w:val="left" w:pos="-720"/>
          <w:tab w:val="left" w:pos="0"/>
          <w:tab w:val="left" w:pos="720"/>
        </w:tabs>
        <w:suppressAutoHyphens/>
        <w:rPr>
          <w:rFonts w:ascii="Arial" w:hAnsi="Arial" w:cs="Arial"/>
        </w:rPr>
      </w:pPr>
    </w:p>
    <w:p w:rsidR="009113ED" w:rsidRPr="00B36B59" w:rsidRDefault="009113ED" w:rsidP="009113ED">
      <w:pPr>
        <w:pStyle w:val="ListParagraph"/>
        <w:spacing w:after="0" w:line="240" w:lineRule="auto"/>
        <w:ind w:left="450"/>
        <w:contextualSpacing w:val="0"/>
        <w:rPr>
          <w:rFonts w:ascii="Arial" w:hAnsi="Arial" w:cs="Arial"/>
          <w:sz w:val="24"/>
          <w:szCs w:val="24"/>
        </w:rPr>
      </w:pPr>
      <w:commentRangeStart w:id="0"/>
      <w:r w:rsidRPr="00B36B59">
        <w:rPr>
          <w:rFonts w:ascii="Arial" w:hAnsi="Arial" w:cs="Arial"/>
          <w:sz w:val="24"/>
          <w:szCs w:val="24"/>
        </w:rPr>
        <w:t xml:space="preserve">In setting meeting </w:t>
      </w:r>
      <w:r>
        <w:rPr>
          <w:rFonts w:ascii="Arial" w:hAnsi="Arial" w:cs="Arial"/>
          <w:sz w:val="24"/>
          <w:szCs w:val="24"/>
        </w:rPr>
        <w:t xml:space="preserve">dates and </w:t>
      </w:r>
      <w:r w:rsidRPr="00B36B59">
        <w:rPr>
          <w:rFonts w:ascii="Arial" w:hAnsi="Arial" w:cs="Arial"/>
          <w:sz w:val="24"/>
          <w:szCs w:val="24"/>
        </w:rPr>
        <w:t xml:space="preserve">agendas the </w:t>
      </w:r>
      <w:r>
        <w:rPr>
          <w:rFonts w:ascii="Arial" w:hAnsi="Arial" w:cs="Arial"/>
          <w:sz w:val="24"/>
          <w:szCs w:val="24"/>
        </w:rPr>
        <w:t xml:space="preserve">Steering Committee and the </w:t>
      </w:r>
      <w:r w:rsidRPr="00B36B59">
        <w:rPr>
          <w:rFonts w:ascii="Arial" w:hAnsi="Arial" w:cs="Arial"/>
          <w:sz w:val="24"/>
          <w:szCs w:val="24"/>
        </w:rPr>
        <w:t>Group will take into account the meeting topics and time commitments</w:t>
      </w:r>
      <w:r>
        <w:rPr>
          <w:rFonts w:ascii="Arial" w:hAnsi="Arial" w:cs="Arial"/>
          <w:sz w:val="24"/>
          <w:szCs w:val="24"/>
        </w:rPr>
        <w:t xml:space="preserve"> </w:t>
      </w:r>
      <w:r w:rsidR="00D874D5">
        <w:rPr>
          <w:rFonts w:ascii="Arial" w:hAnsi="Arial" w:cs="Arial"/>
          <w:sz w:val="24"/>
          <w:szCs w:val="24"/>
        </w:rPr>
        <w:t xml:space="preserve">of </w:t>
      </w:r>
      <w:r>
        <w:rPr>
          <w:rFonts w:ascii="Arial" w:hAnsi="Arial" w:cs="Arial"/>
          <w:sz w:val="24"/>
          <w:szCs w:val="24"/>
        </w:rPr>
        <w:t xml:space="preserve">Members and Ex Officio members </w:t>
      </w:r>
      <w:r w:rsidRPr="00B36B59">
        <w:rPr>
          <w:rFonts w:ascii="Arial" w:hAnsi="Arial" w:cs="Arial"/>
          <w:sz w:val="24"/>
          <w:szCs w:val="24"/>
        </w:rPr>
        <w:t>associated with other coordinating committees and workgroups, and will be sensitive to people’s time and will seek to avoid duplication of discussions</w:t>
      </w:r>
      <w:r>
        <w:rPr>
          <w:rFonts w:ascii="Arial" w:hAnsi="Arial" w:cs="Arial"/>
          <w:sz w:val="24"/>
          <w:szCs w:val="24"/>
        </w:rPr>
        <w:t xml:space="preserve">. </w:t>
      </w:r>
      <w:commentRangeEnd w:id="0"/>
      <w:r w:rsidR="002951B8">
        <w:rPr>
          <w:rStyle w:val="CommentReference"/>
          <w:rFonts w:ascii="Courier" w:eastAsia="Times New Roman" w:hAnsi="Courier"/>
        </w:rPr>
        <w:commentReference w:id="0"/>
      </w:r>
    </w:p>
    <w:p w:rsidR="009113ED" w:rsidRDefault="009113ED" w:rsidP="00B36B59">
      <w:pPr>
        <w:tabs>
          <w:tab w:val="left" w:pos="-720"/>
          <w:tab w:val="left" w:pos="0"/>
          <w:tab w:val="left" w:pos="720"/>
        </w:tabs>
        <w:suppressAutoHyphens/>
        <w:rPr>
          <w:rFonts w:ascii="Arial" w:hAnsi="Arial" w:cs="Arial"/>
        </w:rPr>
      </w:pPr>
    </w:p>
    <w:p w:rsidR="00E94645" w:rsidRPr="00B36B59" w:rsidRDefault="00E94645" w:rsidP="00B36B59">
      <w:pPr>
        <w:numPr>
          <w:ilvl w:val="0"/>
          <w:numId w:val="18"/>
        </w:numPr>
        <w:tabs>
          <w:tab w:val="clear" w:pos="1440"/>
          <w:tab w:val="left" w:pos="-720"/>
          <w:tab w:val="left" w:pos="0"/>
          <w:tab w:val="left" w:pos="720"/>
        </w:tabs>
        <w:suppressAutoHyphens/>
        <w:ind w:left="450" w:hanging="360"/>
        <w:rPr>
          <w:rFonts w:ascii="Arial" w:hAnsi="Arial" w:cs="Arial"/>
        </w:rPr>
      </w:pPr>
      <w:r w:rsidRPr="00B36B59">
        <w:rPr>
          <w:rFonts w:ascii="Arial" w:hAnsi="Arial" w:cs="Arial"/>
          <w:u w:val="single"/>
        </w:rPr>
        <w:t>Caucus</w:t>
      </w:r>
      <w:r w:rsidRPr="00B36B59">
        <w:rPr>
          <w:rFonts w:ascii="Arial" w:hAnsi="Arial" w:cs="Arial"/>
        </w:rPr>
        <w:t>. Any subset of Group members may confer privately during or after a meeting as needed, and may invite the participation of others as resources</w:t>
      </w:r>
      <w:r w:rsidR="00DF1D48">
        <w:rPr>
          <w:rFonts w:ascii="Arial" w:hAnsi="Arial" w:cs="Arial"/>
        </w:rPr>
        <w:t xml:space="preserve">. </w:t>
      </w:r>
      <w:r w:rsidRPr="00B36B59">
        <w:rPr>
          <w:rFonts w:ascii="Arial" w:hAnsi="Arial" w:cs="Arial"/>
        </w:rPr>
        <w:t>The facilitator(s) may also confer privately with members during or between meetings.</w:t>
      </w:r>
    </w:p>
    <w:p w:rsidR="00E94645" w:rsidRPr="00B36B59" w:rsidRDefault="00E94645" w:rsidP="00B36B59">
      <w:pPr>
        <w:tabs>
          <w:tab w:val="left" w:pos="-720"/>
          <w:tab w:val="left" w:pos="0"/>
          <w:tab w:val="left" w:pos="720"/>
        </w:tabs>
        <w:suppressAutoHyphens/>
        <w:ind w:left="450" w:hanging="360"/>
        <w:rPr>
          <w:rFonts w:ascii="Arial" w:hAnsi="Arial" w:cs="Arial"/>
        </w:rPr>
      </w:pPr>
    </w:p>
    <w:p w:rsidR="003D7B6E" w:rsidRPr="00DF1D48" w:rsidRDefault="003D7B6E" w:rsidP="00B36B59">
      <w:pPr>
        <w:pStyle w:val="xdefault"/>
        <w:numPr>
          <w:ilvl w:val="0"/>
          <w:numId w:val="18"/>
        </w:numPr>
        <w:tabs>
          <w:tab w:val="clear" w:pos="1440"/>
        </w:tabs>
        <w:ind w:left="450" w:hanging="360"/>
        <w:rPr>
          <w:rFonts w:ascii="Arial" w:hAnsi="Arial" w:cs="Arial"/>
          <w:color w:val="000000"/>
        </w:rPr>
      </w:pPr>
      <w:r w:rsidRPr="00B36B59">
        <w:rPr>
          <w:rFonts w:ascii="Arial" w:hAnsi="Arial" w:cs="Arial"/>
          <w:color w:val="000000"/>
          <w:u w:val="single"/>
        </w:rPr>
        <w:t>Membership Changes</w:t>
      </w:r>
      <w:r w:rsidRPr="00B36B59">
        <w:rPr>
          <w:rFonts w:ascii="Arial" w:hAnsi="Arial" w:cs="Arial"/>
          <w:color w:val="000000"/>
        </w:rPr>
        <w:t>.</w:t>
      </w:r>
      <w:r w:rsidR="006420E7" w:rsidRPr="00B36B59">
        <w:rPr>
          <w:rFonts w:ascii="Arial" w:hAnsi="Arial" w:cs="Arial"/>
          <w:color w:val="000000"/>
        </w:rPr>
        <w:t xml:space="preserve"> New Members can be added to the Group, and </w:t>
      </w:r>
      <w:r w:rsidR="005823F9">
        <w:rPr>
          <w:rFonts w:ascii="Arial" w:hAnsi="Arial" w:cs="Arial"/>
          <w:color w:val="000000"/>
        </w:rPr>
        <w:t xml:space="preserve">Members may withdraw or have </w:t>
      </w:r>
      <w:r w:rsidR="006420E7" w:rsidRPr="00B36B59">
        <w:rPr>
          <w:rFonts w:ascii="Arial" w:hAnsi="Arial" w:cs="Arial"/>
          <w:color w:val="000000"/>
        </w:rPr>
        <w:t>membership status be rescinded</w:t>
      </w:r>
      <w:r w:rsidR="005823F9">
        <w:rPr>
          <w:rFonts w:ascii="Arial" w:hAnsi="Arial" w:cs="Arial"/>
          <w:color w:val="000000"/>
        </w:rPr>
        <w:t xml:space="preserve">. </w:t>
      </w:r>
      <w:r w:rsidR="006420E7" w:rsidRPr="00DF1D48">
        <w:rPr>
          <w:rFonts w:ascii="Arial" w:hAnsi="Arial" w:cs="Arial"/>
          <w:color w:val="000000"/>
        </w:rPr>
        <w:t xml:space="preserve">The following guidelines apply when the Group is considering </w:t>
      </w:r>
      <w:r w:rsidR="0005273A" w:rsidRPr="00DF1D48">
        <w:rPr>
          <w:rFonts w:ascii="Arial" w:hAnsi="Arial" w:cs="Arial"/>
          <w:color w:val="000000"/>
        </w:rPr>
        <w:t>membership changes</w:t>
      </w:r>
      <w:r w:rsidR="006420E7" w:rsidRPr="00DF1D48">
        <w:rPr>
          <w:rFonts w:ascii="Arial" w:hAnsi="Arial" w:cs="Arial"/>
          <w:color w:val="000000"/>
        </w:rPr>
        <w:t>:</w:t>
      </w:r>
    </w:p>
    <w:p w:rsidR="00154D47" w:rsidRPr="00B36B59" w:rsidRDefault="00154D47" w:rsidP="00B36B59">
      <w:pPr>
        <w:pStyle w:val="ListParagraph"/>
        <w:numPr>
          <w:ilvl w:val="1"/>
          <w:numId w:val="45"/>
        </w:numPr>
        <w:spacing w:after="0" w:line="240" w:lineRule="auto"/>
        <w:ind w:left="810"/>
        <w:rPr>
          <w:rFonts w:ascii="Arial" w:hAnsi="Arial" w:cs="Arial"/>
          <w:color w:val="000000"/>
          <w:sz w:val="24"/>
          <w:szCs w:val="24"/>
        </w:rPr>
      </w:pPr>
      <w:r w:rsidRPr="00B36B59">
        <w:rPr>
          <w:rFonts w:ascii="Arial" w:hAnsi="Arial" w:cs="Arial"/>
          <w:color w:val="000000"/>
          <w:sz w:val="24"/>
          <w:szCs w:val="24"/>
        </w:rPr>
        <w:t xml:space="preserve">A stakeholder familiar with the goals and functions of the Group may contact the Group through the facilitator or a Member and request to be added as a Group Member. A </w:t>
      </w:r>
      <w:r w:rsidR="00A44E06" w:rsidRPr="00B36B59">
        <w:rPr>
          <w:rFonts w:ascii="Arial" w:hAnsi="Arial" w:cs="Arial"/>
          <w:color w:val="000000"/>
          <w:sz w:val="24"/>
          <w:szCs w:val="24"/>
        </w:rPr>
        <w:t>M</w:t>
      </w:r>
      <w:r w:rsidRPr="00B36B59">
        <w:rPr>
          <w:rFonts w:ascii="Arial" w:hAnsi="Arial" w:cs="Arial"/>
          <w:color w:val="000000"/>
          <w:sz w:val="24"/>
          <w:szCs w:val="24"/>
        </w:rPr>
        <w:t xml:space="preserve">ember may also propose that a person or organization be added to the Group. Information on the individual or organization and why </w:t>
      </w:r>
      <w:proofErr w:type="gramStart"/>
      <w:r w:rsidRPr="00B36B59">
        <w:rPr>
          <w:rFonts w:ascii="Arial" w:hAnsi="Arial" w:cs="Arial"/>
          <w:color w:val="000000"/>
          <w:sz w:val="24"/>
          <w:szCs w:val="24"/>
        </w:rPr>
        <w:t>they</w:t>
      </w:r>
      <w:proofErr w:type="gramEnd"/>
      <w:r w:rsidRPr="00B36B59">
        <w:rPr>
          <w:rFonts w:ascii="Arial" w:hAnsi="Arial" w:cs="Arial"/>
          <w:color w:val="000000"/>
          <w:sz w:val="24"/>
          <w:szCs w:val="24"/>
        </w:rPr>
        <w:t xml:space="preserve"> would be </w:t>
      </w:r>
      <w:proofErr w:type="gramStart"/>
      <w:r w:rsidRPr="00B36B59">
        <w:rPr>
          <w:rFonts w:ascii="Arial" w:hAnsi="Arial" w:cs="Arial"/>
          <w:color w:val="000000"/>
          <w:sz w:val="24"/>
          <w:szCs w:val="24"/>
        </w:rPr>
        <w:t>a worthwhile M</w:t>
      </w:r>
      <w:r w:rsidR="0005273A" w:rsidRPr="00B36B59">
        <w:rPr>
          <w:rFonts w:ascii="Arial" w:hAnsi="Arial" w:cs="Arial"/>
          <w:color w:val="000000"/>
          <w:sz w:val="24"/>
          <w:szCs w:val="24"/>
        </w:rPr>
        <w:t>e</w:t>
      </w:r>
      <w:r w:rsidRPr="00B36B59">
        <w:rPr>
          <w:rFonts w:ascii="Arial" w:hAnsi="Arial" w:cs="Arial"/>
          <w:color w:val="000000"/>
          <w:sz w:val="24"/>
          <w:szCs w:val="24"/>
        </w:rPr>
        <w:t>mber of the Group</w:t>
      </w:r>
      <w:proofErr w:type="gramEnd"/>
      <w:r w:rsidRPr="00B36B59">
        <w:rPr>
          <w:rFonts w:ascii="Arial" w:hAnsi="Arial" w:cs="Arial"/>
          <w:color w:val="000000"/>
          <w:sz w:val="24"/>
          <w:szCs w:val="24"/>
        </w:rPr>
        <w:t xml:space="preserve"> will need to be summarized and shared with the Group. Information about possible additions to the Group will be circulated ahead of a meeting with agenda materials when possible. </w:t>
      </w:r>
    </w:p>
    <w:p w:rsidR="00154D47" w:rsidRDefault="00154D47" w:rsidP="00B36B59">
      <w:pPr>
        <w:pStyle w:val="ListParagraph"/>
        <w:numPr>
          <w:ilvl w:val="1"/>
          <w:numId w:val="45"/>
        </w:numPr>
        <w:spacing w:after="0" w:line="240" w:lineRule="auto"/>
        <w:ind w:left="810"/>
        <w:rPr>
          <w:rFonts w:ascii="Arial" w:hAnsi="Arial" w:cs="Arial"/>
          <w:color w:val="000000"/>
          <w:sz w:val="24"/>
          <w:szCs w:val="24"/>
        </w:rPr>
      </w:pPr>
      <w:r w:rsidRPr="00B36B59">
        <w:rPr>
          <w:rFonts w:ascii="Arial" w:hAnsi="Arial" w:cs="Arial"/>
          <w:color w:val="000000"/>
          <w:sz w:val="24"/>
          <w:szCs w:val="24"/>
        </w:rPr>
        <w:t xml:space="preserve">The </w:t>
      </w:r>
      <w:r w:rsidR="0005273A" w:rsidRPr="00B36B59">
        <w:rPr>
          <w:rFonts w:ascii="Arial" w:hAnsi="Arial" w:cs="Arial"/>
          <w:color w:val="000000"/>
          <w:sz w:val="24"/>
          <w:szCs w:val="24"/>
        </w:rPr>
        <w:t xml:space="preserve">Group </w:t>
      </w:r>
      <w:r w:rsidRPr="00B36B59">
        <w:rPr>
          <w:rFonts w:ascii="Arial" w:hAnsi="Arial" w:cs="Arial"/>
          <w:color w:val="000000"/>
          <w:sz w:val="24"/>
          <w:szCs w:val="24"/>
        </w:rPr>
        <w:t xml:space="preserve">will consider new memberships in person during meetings. If </w:t>
      </w:r>
      <w:r w:rsidR="00DF1D48">
        <w:rPr>
          <w:rFonts w:ascii="Arial" w:hAnsi="Arial" w:cs="Arial"/>
          <w:color w:val="000000"/>
          <w:sz w:val="24"/>
          <w:szCs w:val="24"/>
        </w:rPr>
        <w:t xml:space="preserve">a majority </w:t>
      </w:r>
      <w:r w:rsidRPr="00B36B59">
        <w:rPr>
          <w:rFonts w:ascii="Arial" w:hAnsi="Arial" w:cs="Arial"/>
          <w:color w:val="000000"/>
          <w:sz w:val="24"/>
          <w:szCs w:val="24"/>
        </w:rPr>
        <w:t xml:space="preserve">of </w:t>
      </w:r>
      <w:r w:rsidR="00A44E06" w:rsidRPr="00B36B59">
        <w:rPr>
          <w:rFonts w:ascii="Arial" w:hAnsi="Arial" w:cs="Arial"/>
          <w:color w:val="000000"/>
          <w:sz w:val="24"/>
          <w:szCs w:val="24"/>
        </w:rPr>
        <w:t>Members in attendance at the meeting in question</w:t>
      </w:r>
      <w:bookmarkStart w:id="1" w:name="_GoBack"/>
      <w:bookmarkEnd w:id="1"/>
      <w:r w:rsidR="00A44E06" w:rsidRPr="00B36B59">
        <w:rPr>
          <w:rFonts w:ascii="Arial" w:hAnsi="Arial" w:cs="Arial"/>
          <w:color w:val="000000"/>
          <w:sz w:val="24"/>
          <w:szCs w:val="24"/>
        </w:rPr>
        <w:t xml:space="preserve"> </w:t>
      </w:r>
      <w:r w:rsidRPr="00B36B59">
        <w:rPr>
          <w:rFonts w:ascii="Arial" w:hAnsi="Arial" w:cs="Arial"/>
          <w:color w:val="000000"/>
          <w:sz w:val="24"/>
          <w:szCs w:val="24"/>
        </w:rPr>
        <w:t>support the addition of a new Member, the facilitator will confirm the determination and the Administrative Agent will add the individual or organization to the membership list.</w:t>
      </w:r>
      <w:r w:rsidR="00BB31D9" w:rsidRPr="00B36B59">
        <w:rPr>
          <w:rFonts w:ascii="Arial" w:hAnsi="Arial" w:cs="Arial"/>
          <w:color w:val="000000"/>
          <w:sz w:val="24"/>
          <w:szCs w:val="24"/>
        </w:rPr>
        <w:t xml:space="preserve"> </w:t>
      </w:r>
    </w:p>
    <w:p w:rsidR="005823F9" w:rsidRDefault="00154D47" w:rsidP="00B36B59">
      <w:pPr>
        <w:pStyle w:val="ListParagraph"/>
        <w:numPr>
          <w:ilvl w:val="1"/>
          <w:numId w:val="45"/>
        </w:numPr>
        <w:spacing w:after="0" w:line="240" w:lineRule="auto"/>
        <w:ind w:left="810"/>
        <w:rPr>
          <w:rFonts w:ascii="Arial" w:hAnsi="Arial" w:cs="Arial"/>
          <w:color w:val="000000"/>
          <w:sz w:val="24"/>
          <w:szCs w:val="24"/>
        </w:rPr>
      </w:pPr>
      <w:r w:rsidRPr="00B36B59">
        <w:rPr>
          <w:rFonts w:ascii="Arial" w:hAnsi="Arial" w:cs="Arial"/>
          <w:color w:val="000000"/>
          <w:sz w:val="24"/>
          <w:szCs w:val="24"/>
        </w:rPr>
        <w:t xml:space="preserve">A Member may withdraw from the Group at any time by giving notice to the facilitator and the Administrative Agent. </w:t>
      </w:r>
    </w:p>
    <w:p w:rsidR="00BB31D9" w:rsidRPr="00020D2B" w:rsidRDefault="00154D47" w:rsidP="00B36B59">
      <w:pPr>
        <w:pStyle w:val="ListParagraph"/>
        <w:numPr>
          <w:ilvl w:val="1"/>
          <w:numId w:val="45"/>
        </w:numPr>
        <w:spacing w:after="0" w:line="240" w:lineRule="auto"/>
        <w:ind w:left="810"/>
        <w:rPr>
          <w:rFonts w:ascii="Arial" w:hAnsi="Arial" w:cs="Arial"/>
          <w:color w:val="000000"/>
          <w:sz w:val="24"/>
          <w:szCs w:val="24"/>
        </w:rPr>
      </w:pPr>
      <w:r w:rsidRPr="00B36B59">
        <w:rPr>
          <w:rFonts w:ascii="Arial" w:hAnsi="Arial" w:cs="Arial"/>
          <w:color w:val="000000"/>
          <w:sz w:val="24"/>
          <w:szCs w:val="24"/>
        </w:rPr>
        <w:t xml:space="preserve">The </w:t>
      </w:r>
      <w:r w:rsidR="005823F9">
        <w:rPr>
          <w:rFonts w:ascii="Arial" w:hAnsi="Arial" w:cs="Arial"/>
          <w:color w:val="000000"/>
          <w:sz w:val="24"/>
          <w:szCs w:val="24"/>
        </w:rPr>
        <w:t xml:space="preserve">Steering Committee </w:t>
      </w:r>
      <w:r w:rsidRPr="00B36B59">
        <w:rPr>
          <w:rFonts w:ascii="Arial" w:hAnsi="Arial" w:cs="Arial"/>
          <w:color w:val="000000"/>
          <w:sz w:val="24"/>
          <w:szCs w:val="24"/>
        </w:rPr>
        <w:t>may delete a</w:t>
      </w:r>
      <w:r w:rsidR="00B94C90" w:rsidRPr="00B36B59">
        <w:rPr>
          <w:rFonts w:ascii="Arial" w:hAnsi="Arial" w:cs="Arial"/>
          <w:color w:val="000000"/>
          <w:sz w:val="24"/>
          <w:szCs w:val="24"/>
        </w:rPr>
        <w:t xml:space="preserve"> Member from the membership roster</w:t>
      </w:r>
      <w:r w:rsidRPr="00B36B59">
        <w:rPr>
          <w:rFonts w:ascii="Arial" w:hAnsi="Arial" w:cs="Arial"/>
          <w:color w:val="000000"/>
          <w:sz w:val="24"/>
          <w:szCs w:val="24"/>
        </w:rPr>
        <w:t xml:space="preserve"> if the Member has stopped attending meetings and has not responded to email contacts </w:t>
      </w:r>
      <w:r w:rsidR="00B94C90" w:rsidRPr="00B36B59">
        <w:rPr>
          <w:rFonts w:ascii="Arial" w:hAnsi="Arial" w:cs="Arial"/>
          <w:color w:val="000000"/>
          <w:sz w:val="24"/>
          <w:szCs w:val="24"/>
        </w:rPr>
        <w:t xml:space="preserve">seeking </w:t>
      </w:r>
      <w:r w:rsidR="00B94C90" w:rsidRPr="00020D2B">
        <w:rPr>
          <w:rFonts w:ascii="Arial" w:hAnsi="Arial" w:cs="Arial"/>
          <w:color w:val="000000"/>
          <w:sz w:val="24"/>
          <w:szCs w:val="24"/>
        </w:rPr>
        <w:t>to reinvigorate the</w:t>
      </w:r>
      <w:r w:rsidR="00DF1D48" w:rsidRPr="00020D2B">
        <w:rPr>
          <w:rFonts w:ascii="Arial" w:hAnsi="Arial" w:cs="Arial"/>
          <w:color w:val="000000"/>
          <w:sz w:val="24"/>
          <w:szCs w:val="24"/>
        </w:rPr>
        <w:t xml:space="preserve"> </w:t>
      </w:r>
      <w:r w:rsidR="00FD61ED" w:rsidRPr="00020D2B">
        <w:rPr>
          <w:rFonts w:ascii="Arial" w:hAnsi="Arial" w:cs="Arial"/>
          <w:color w:val="000000"/>
          <w:sz w:val="24"/>
          <w:szCs w:val="24"/>
        </w:rPr>
        <w:t>M</w:t>
      </w:r>
      <w:r w:rsidR="00DF1D48" w:rsidRPr="00020D2B">
        <w:rPr>
          <w:rFonts w:ascii="Arial" w:hAnsi="Arial" w:cs="Arial"/>
          <w:color w:val="000000"/>
          <w:sz w:val="24"/>
          <w:szCs w:val="24"/>
        </w:rPr>
        <w:t xml:space="preserve">ember’s </w:t>
      </w:r>
      <w:r w:rsidR="00B94C90" w:rsidRPr="00020D2B">
        <w:rPr>
          <w:rFonts w:ascii="Arial" w:hAnsi="Arial" w:cs="Arial"/>
          <w:color w:val="000000"/>
          <w:sz w:val="24"/>
          <w:szCs w:val="24"/>
        </w:rPr>
        <w:t xml:space="preserve">participation. </w:t>
      </w:r>
    </w:p>
    <w:p w:rsidR="00FD61ED" w:rsidRPr="00020D2B" w:rsidRDefault="00FD61ED" w:rsidP="00FD61ED">
      <w:pPr>
        <w:pStyle w:val="ListParagraph"/>
        <w:numPr>
          <w:ilvl w:val="1"/>
          <w:numId w:val="45"/>
        </w:numPr>
        <w:spacing w:after="0" w:line="240" w:lineRule="auto"/>
        <w:ind w:left="810"/>
        <w:rPr>
          <w:rFonts w:ascii="Arial" w:hAnsi="Arial" w:cs="Arial"/>
          <w:color w:val="000000"/>
          <w:sz w:val="24"/>
          <w:szCs w:val="24"/>
        </w:rPr>
      </w:pPr>
      <w:r w:rsidRPr="00020D2B">
        <w:rPr>
          <w:rFonts w:ascii="Arial" w:hAnsi="Arial" w:cs="Arial"/>
          <w:color w:val="000000"/>
          <w:sz w:val="24"/>
          <w:szCs w:val="24"/>
        </w:rPr>
        <w:t xml:space="preserve">As noted above, the Group seeks to have </w:t>
      </w:r>
      <w:r w:rsidR="00C5234A" w:rsidRPr="00020D2B">
        <w:rPr>
          <w:rFonts w:ascii="Arial" w:hAnsi="Arial" w:cs="Arial"/>
          <w:color w:val="000000"/>
          <w:sz w:val="24"/>
          <w:szCs w:val="24"/>
        </w:rPr>
        <w:t xml:space="preserve">both </w:t>
      </w:r>
      <w:r w:rsidR="002951B8" w:rsidRPr="00020D2B">
        <w:rPr>
          <w:rFonts w:ascii="Arial" w:hAnsi="Arial" w:cs="Arial"/>
          <w:color w:val="000000"/>
          <w:sz w:val="24"/>
          <w:szCs w:val="24"/>
        </w:rPr>
        <w:t xml:space="preserve">inclusive </w:t>
      </w:r>
      <w:r w:rsidRPr="00020D2B">
        <w:rPr>
          <w:rFonts w:ascii="Arial" w:hAnsi="Arial" w:cs="Arial"/>
          <w:color w:val="000000"/>
          <w:sz w:val="24"/>
          <w:szCs w:val="24"/>
        </w:rPr>
        <w:t xml:space="preserve">membership </w:t>
      </w:r>
      <w:r w:rsidR="00C5234A" w:rsidRPr="00020D2B">
        <w:rPr>
          <w:rFonts w:ascii="Arial" w:hAnsi="Arial" w:cs="Arial"/>
          <w:color w:val="000000"/>
          <w:sz w:val="24"/>
          <w:szCs w:val="24"/>
        </w:rPr>
        <w:t xml:space="preserve">and actual participation at meetings in order to </w:t>
      </w:r>
      <w:r w:rsidRPr="00020D2B">
        <w:rPr>
          <w:rFonts w:ascii="Arial" w:hAnsi="Arial" w:cs="Arial"/>
          <w:color w:val="000000"/>
          <w:sz w:val="24"/>
          <w:szCs w:val="24"/>
        </w:rPr>
        <w:t>represent a wide breadth of interests and knowledge in order to explore and understand the many dimensions of the relevant issues and ideas.</w:t>
      </w:r>
      <w:r w:rsidR="00C5234A" w:rsidRPr="00020D2B">
        <w:rPr>
          <w:rFonts w:ascii="Arial" w:hAnsi="Arial" w:cs="Arial"/>
          <w:color w:val="000000"/>
          <w:sz w:val="24"/>
          <w:szCs w:val="24"/>
        </w:rPr>
        <w:t xml:space="preserve"> </w:t>
      </w:r>
    </w:p>
    <w:p w:rsidR="00BB31D9" w:rsidRPr="00B36B59" w:rsidRDefault="00BB31D9" w:rsidP="00B36B59">
      <w:pPr>
        <w:pStyle w:val="ListParagraph"/>
        <w:spacing w:after="0" w:line="240" w:lineRule="auto"/>
        <w:ind w:left="450"/>
        <w:rPr>
          <w:rFonts w:ascii="Arial" w:hAnsi="Arial" w:cs="Arial"/>
          <w:color w:val="000000"/>
          <w:sz w:val="24"/>
          <w:szCs w:val="24"/>
        </w:rPr>
      </w:pPr>
    </w:p>
    <w:p w:rsidR="00E94645" w:rsidRPr="00B36B59" w:rsidRDefault="00ED178F" w:rsidP="00B36B59">
      <w:pPr>
        <w:pStyle w:val="ListParagraph"/>
        <w:numPr>
          <w:ilvl w:val="0"/>
          <w:numId w:val="18"/>
        </w:numPr>
        <w:tabs>
          <w:tab w:val="clear" w:pos="1440"/>
        </w:tabs>
        <w:spacing w:after="0" w:line="240" w:lineRule="auto"/>
        <w:ind w:left="450" w:hanging="360"/>
        <w:rPr>
          <w:rFonts w:ascii="Arial" w:hAnsi="Arial" w:cs="Arial"/>
          <w:color w:val="000000"/>
          <w:sz w:val="24"/>
          <w:szCs w:val="24"/>
        </w:rPr>
      </w:pPr>
      <w:r w:rsidRPr="00B36B59">
        <w:rPr>
          <w:rFonts w:ascii="Arial" w:hAnsi="Arial" w:cs="Arial"/>
          <w:color w:val="000000"/>
          <w:sz w:val="24"/>
          <w:szCs w:val="24"/>
          <w:u w:val="single"/>
        </w:rPr>
        <w:t xml:space="preserve">Group </w:t>
      </w:r>
      <w:r w:rsidR="00E94645" w:rsidRPr="00B36B59">
        <w:rPr>
          <w:rFonts w:ascii="Arial" w:hAnsi="Arial" w:cs="Arial"/>
          <w:color w:val="000000"/>
          <w:sz w:val="24"/>
          <w:szCs w:val="24"/>
          <w:u w:val="single"/>
        </w:rPr>
        <w:t>Actions</w:t>
      </w:r>
      <w:r w:rsidRPr="00B36B59">
        <w:rPr>
          <w:rFonts w:ascii="Arial" w:hAnsi="Arial" w:cs="Arial"/>
          <w:color w:val="000000"/>
          <w:sz w:val="24"/>
          <w:szCs w:val="24"/>
          <w:u w:val="single"/>
        </w:rPr>
        <w:t>/Decisions/Positions</w:t>
      </w:r>
      <w:r w:rsidR="00E94645" w:rsidRPr="00B36B59">
        <w:rPr>
          <w:rFonts w:ascii="Arial" w:hAnsi="Arial" w:cs="Arial"/>
          <w:color w:val="000000"/>
          <w:sz w:val="24"/>
          <w:szCs w:val="24"/>
        </w:rPr>
        <w:t>. As noted above, the</w:t>
      </w:r>
      <w:r w:rsidR="00E94645" w:rsidRPr="00B36B59">
        <w:rPr>
          <w:rFonts w:ascii="Arial" w:hAnsi="Arial" w:cs="Arial"/>
          <w:sz w:val="24"/>
          <w:szCs w:val="24"/>
        </w:rPr>
        <w:t xml:space="preserve"> primary function of the Group is to serve as a forum for exchange of information. Information reflecting a wide breadth of experience and perspectives can be shared across the group. This will help members be aware of current activities, pending actions or decisions, and differing points of view. </w:t>
      </w:r>
    </w:p>
    <w:p w:rsidR="00E94645" w:rsidRPr="00B36B59" w:rsidRDefault="00E94645" w:rsidP="00B36B59">
      <w:pPr>
        <w:pStyle w:val="xdefault"/>
        <w:ind w:left="450" w:hanging="360"/>
        <w:rPr>
          <w:rFonts w:ascii="Arial" w:hAnsi="Arial" w:cs="Arial"/>
        </w:rPr>
      </w:pPr>
    </w:p>
    <w:p w:rsidR="00845AD8" w:rsidRPr="00B36B59" w:rsidRDefault="00E94645" w:rsidP="00B36B59">
      <w:pPr>
        <w:pStyle w:val="xdefault"/>
        <w:ind w:left="450"/>
        <w:rPr>
          <w:rFonts w:ascii="Arial" w:hAnsi="Arial" w:cs="Arial"/>
        </w:rPr>
      </w:pPr>
      <w:r w:rsidRPr="00B36B59">
        <w:rPr>
          <w:rFonts w:ascii="Arial" w:hAnsi="Arial" w:cs="Arial"/>
        </w:rPr>
        <w:t>While the primary purpose or goal of the Group is not necessarily to take actions or publicly express a Group position or recommendations, there may be times that the Group may wish to do so. The following guidelines apply when the Group is considering taking an action:</w:t>
      </w:r>
    </w:p>
    <w:p w:rsidR="00D66659" w:rsidRPr="00B36B59" w:rsidRDefault="00D66659" w:rsidP="00B36B59">
      <w:pPr>
        <w:pStyle w:val="xdefault"/>
        <w:numPr>
          <w:ilvl w:val="0"/>
          <w:numId w:val="41"/>
        </w:numPr>
        <w:ind w:left="810"/>
        <w:rPr>
          <w:rFonts w:ascii="Arial" w:hAnsi="Arial" w:cs="Arial"/>
          <w:color w:val="000000"/>
        </w:rPr>
      </w:pPr>
      <w:r w:rsidRPr="00B36B59">
        <w:rPr>
          <w:rFonts w:ascii="Arial" w:hAnsi="Arial" w:cs="Arial"/>
        </w:rPr>
        <w:t>The Steering Committee and the facilitator will strive to identify action items (such as taking a Group position that can be communicated to decision makers) in advance of meetings, so that members can consider their</w:t>
      </w:r>
      <w:r w:rsidR="00A44E06" w:rsidRPr="00B36B59">
        <w:rPr>
          <w:rFonts w:ascii="Arial" w:hAnsi="Arial" w:cs="Arial"/>
        </w:rPr>
        <w:t xml:space="preserve"> organizational</w:t>
      </w:r>
      <w:r w:rsidRPr="00B36B59">
        <w:rPr>
          <w:rFonts w:ascii="Arial" w:hAnsi="Arial" w:cs="Arial"/>
        </w:rPr>
        <w:t xml:space="preserve"> views and choices</w:t>
      </w:r>
      <w:r w:rsidR="00A44E06" w:rsidRPr="00B36B59">
        <w:rPr>
          <w:rFonts w:ascii="Arial" w:hAnsi="Arial" w:cs="Arial"/>
        </w:rPr>
        <w:t xml:space="preserve"> and come prepared to participate</w:t>
      </w:r>
      <w:r w:rsidRPr="00B36B59">
        <w:rPr>
          <w:rFonts w:ascii="Arial" w:hAnsi="Arial" w:cs="Arial"/>
        </w:rPr>
        <w:t xml:space="preserve">. </w:t>
      </w:r>
      <w:r w:rsidR="00A44E06" w:rsidRPr="00B36B59">
        <w:rPr>
          <w:rFonts w:ascii="Arial" w:hAnsi="Arial" w:cs="Arial"/>
        </w:rPr>
        <w:t>To the maximum extent practicable, the goal is to have a “no surprises” policy for potential action items.</w:t>
      </w:r>
    </w:p>
    <w:p w:rsidR="00E94645" w:rsidRPr="00B36B59" w:rsidRDefault="00D66659" w:rsidP="00B36B59">
      <w:pPr>
        <w:pStyle w:val="xdefault"/>
        <w:numPr>
          <w:ilvl w:val="0"/>
          <w:numId w:val="41"/>
        </w:numPr>
        <w:ind w:left="810"/>
        <w:rPr>
          <w:rFonts w:ascii="Arial" w:hAnsi="Arial" w:cs="Arial"/>
          <w:color w:val="000000"/>
        </w:rPr>
      </w:pPr>
      <w:r w:rsidRPr="00B36B59">
        <w:rPr>
          <w:rFonts w:ascii="Arial" w:hAnsi="Arial" w:cs="Arial"/>
        </w:rPr>
        <w:t>During meetings</w:t>
      </w:r>
      <w:r w:rsidR="00A6620E">
        <w:rPr>
          <w:rFonts w:ascii="Arial" w:hAnsi="Arial" w:cs="Arial"/>
        </w:rPr>
        <w:t>,</w:t>
      </w:r>
      <w:r w:rsidRPr="00B36B59">
        <w:rPr>
          <w:rFonts w:ascii="Arial" w:hAnsi="Arial" w:cs="Arial"/>
        </w:rPr>
        <w:t xml:space="preserve"> </w:t>
      </w:r>
      <w:proofErr w:type="gramStart"/>
      <w:r w:rsidRPr="00B36B59">
        <w:rPr>
          <w:rFonts w:ascii="Arial" w:hAnsi="Arial" w:cs="Arial"/>
        </w:rPr>
        <w:t>action items will be identified by the facilitator for consideration by the Group</w:t>
      </w:r>
      <w:proofErr w:type="gramEnd"/>
      <w:r w:rsidRPr="00B36B59">
        <w:rPr>
          <w:rFonts w:ascii="Arial" w:hAnsi="Arial" w:cs="Arial"/>
        </w:rPr>
        <w:t xml:space="preserve">. </w:t>
      </w:r>
      <w:r w:rsidR="00E94645" w:rsidRPr="00B36B59">
        <w:rPr>
          <w:rFonts w:ascii="Arial" w:hAnsi="Arial" w:cs="Arial"/>
        </w:rPr>
        <w:t xml:space="preserve">If an action is being considered, the Group </w:t>
      </w:r>
      <w:r w:rsidR="00E94645" w:rsidRPr="00B36B59">
        <w:rPr>
          <w:rFonts w:ascii="Arial" w:hAnsi="Arial" w:cs="Arial"/>
          <w:color w:val="000000"/>
        </w:rPr>
        <w:t xml:space="preserve">will strive for full unanimity on the action. The facilitator will pursue unanimity as an operational priority. </w:t>
      </w:r>
      <w:r w:rsidRPr="00B36B59">
        <w:rPr>
          <w:rFonts w:ascii="Arial" w:hAnsi="Arial" w:cs="Arial"/>
          <w:color w:val="000000"/>
        </w:rPr>
        <w:t xml:space="preserve">The facilitator will </w:t>
      </w:r>
      <w:r w:rsidR="00A44E06" w:rsidRPr="00B36B59">
        <w:rPr>
          <w:rFonts w:ascii="Arial" w:hAnsi="Arial" w:cs="Arial"/>
          <w:color w:val="000000"/>
        </w:rPr>
        <w:t xml:space="preserve">“show of hands” </w:t>
      </w:r>
      <w:proofErr w:type="gramStart"/>
      <w:r w:rsidRPr="00B36B59">
        <w:rPr>
          <w:rFonts w:ascii="Arial" w:hAnsi="Arial" w:cs="Arial"/>
          <w:color w:val="000000"/>
        </w:rPr>
        <w:t>poll</w:t>
      </w:r>
      <w:proofErr w:type="gramEnd"/>
      <w:r w:rsidRPr="00B36B59">
        <w:rPr>
          <w:rFonts w:ascii="Arial" w:hAnsi="Arial" w:cs="Arial"/>
          <w:color w:val="000000"/>
        </w:rPr>
        <w:t xml:space="preserve"> the Group to determine if there is unanimity. </w:t>
      </w:r>
      <w:r w:rsidR="005B2915" w:rsidRPr="00B36B59">
        <w:rPr>
          <w:rFonts w:ascii="Arial" w:hAnsi="Arial" w:cs="Arial"/>
          <w:color w:val="000000"/>
        </w:rPr>
        <w:t xml:space="preserve">In determining if there is unanimity on a decision or position, the facilitator will take into account any views or positions expressed by a member not in attendance at the meeting if the view or position was expressed to the facilitator and the Steering Committee in advance of the meeting. </w:t>
      </w:r>
      <w:r w:rsidRPr="00B36B59">
        <w:rPr>
          <w:rFonts w:ascii="Arial" w:hAnsi="Arial" w:cs="Arial"/>
          <w:color w:val="000000"/>
        </w:rPr>
        <w:t xml:space="preserve">If there is consensus, this will be recorded in the meeting summary and implementation actions may proceed. </w:t>
      </w:r>
    </w:p>
    <w:p w:rsidR="00E94645" w:rsidRPr="00B36B59" w:rsidRDefault="00E94645" w:rsidP="00B36B59">
      <w:pPr>
        <w:pStyle w:val="xdefault"/>
        <w:numPr>
          <w:ilvl w:val="0"/>
          <w:numId w:val="41"/>
        </w:numPr>
        <w:ind w:left="810"/>
        <w:rPr>
          <w:rFonts w:ascii="Arial" w:hAnsi="Arial" w:cs="Arial"/>
          <w:color w:val="000000"/>
        </w:rPr>
      </w:pPr>
      <w:r w:rsidRPr="00B36B59">
        <w:rPr>
          <w:rFonts w:ascii="Arial" w:hAnsi="Arial" w:cs="Arial"/>
          <w:color w:val="000000"/>
        </w:rPr>
        <w:t>If</w:t>
      </w:r>
      <w:r w:rsidR="00D66659" w:rsidRPr="00B36B59">
        <w:rPr>
          <w:rFonts w:ascii="Arial" w:hAnsi="Arial" w:cs="Arial"/>
          <w:color w:val="000000"/>
        </w:rPr>
        <w:t xml:space="preserve"> initial polling shows there is no</w:t>
      </w:r>
      <w:r w:rsidR="006420E7" w:rsidRPr="00B36B59">
        <w:rPr>
          <w:rFonts w:ascii="Arial" w:hAnsi="Arial" w:cs="Arial"/>
          <w:color w:val="000000"/>
        </w:rPr>
        <w:t>t</w:t>
      </w:r>
      <w:r w:rsidR="00D66659" w:rsidRPr="00B36B59">
        <w:rPr>
          <w:rFonts w:ascii="Arial" w:hAnsi="Arial" w:cs="Arial"/>
          <w:color w:val="000000"/>
        </w:rPr>
        <w:t xml:space="preserve"> unanimity across the Group, the facilitator will lead discussions to ascertain if with certain modifications or adjustments there is a position on which full consensus can be reached. Member</w:t>
      </w:r>
      <w:r w:rsidR="004F47A2">
        <w:rPr>
          <w:rFonts w:ascii="Arial" w:hAnsi="Arial" w:cs="Arial"/>
          <w:color w:val="000000"/>
        </w:rPr>
        <w:t>s</w:t>
      </w:r>
      <w:r w:rsidR="00D66659" w:rsidRPr="00B36B59">
        <w:rPr>
          <w:rFonts w:ascii="Arial" w:hAnsi="Arial" w:cs="Arial"/>
          <w:color w:val="000000"/>
        </w:rPr>
        <w:t xml:space="preserve"> will be able to express the rationale for their views. If</w:t>
      </w:r>
      <w:r w:rsidRPr="00B36B59">
        <w:rPr>
          <w:rFonts w:ascii="Arial" w:hAnsi="Arial" w:cs="Arial"/>
          <w:color w:val="000000"/>
        </w:rPr>
        <w:t>, within a timeframe determined reasonable by the facilitator, full unanimity proves impossible, then the facilitator will pivot to determining what shared opinions and differences could be articulated in appropriate communications to relevant decision-makers in order to provide the collected, yet varied, perspectives of Group members.</w:t>
      </w:r>
      <w:r w:rsidR="00AF254B" w:rsidRPr="00B36B59">
        <w:rPr>
          <w:rFonts w:ascii="Arial" w:hAnsi="Arial" w:cs="Arial"/>
          <w:color w:val="000000"/>
        </w:rPr>
        <w:t xml:space="preserve"> </w:t>
      </w:r>
      <w:r w:rsidR="00D66659" w:rsidRPr="00B36B59">
        <w:rPr>
          <w:rFonts w:ascii="Arial" w:hAnsi="Arial" w:cs="Arial"/>
          <w:color w:val="000000"/>
        </w:rPr>
        <w:t>For example, a statement may be crafted which expresses</w:t>
      </w:r>
      <w:r w:rsidR="00AF254B" w:rsidRPr="00B36B59">
        <w:rPr>
          <w:rFonts w:ascii="Arial" w:hAnsi="Arial" w:cs="Arial"/>
        </w:rPr>
        <w:t xml:space="preserve"> a generally prevailing opinion while also acknowledging and expressing alternative viewpoints.</w:t>
      </w:r>
      <w:r w:rsidR="00D66659" w:rsidRPr="00B36B59">
        <w:rPr>
          <w:rFonts w:ascii="Arial" w:hAnsi="Arial" w:cs="Arial"/>
        </w:rPr>
        <w:t xml:space="preserve"> Members will be able to review and comment on such statements to ensure their views are appropriately reflected. </w:t>
      </w:r>
    </w:p>
    <w:p w:rsidR="00E94645" w:rsidRPr="0044129E" w:rsidRDefault="00E94645" w:rsidP="00E1196F">
      <w:pPr>
        <w:pStyle w:val="xdefault"/>
        <w:ind w:left="1440"/>
        <w:rPr>
          <w:rFonts w:ascii="Times New Roman" w:hAnsi="Times New Roman" w:cs="Times New Roman"/>
          <w:color w:val="000000"/>
        </w:rPr>
      </w:pPr>
    </w:p>
    <w:p w:rsidR="00E94645" w:rsidRPr="005F7C9A" w:rsidRDefault="00E94645" w:rsidP="0044129E">
      <w:pPr>
        <w:pStyle w:val="xdefault"/>
        <w:ind w:left="1440"/>
        <w:rPr>
          <w:rFonts w:ascii="Times New Roman" w:hAnsi="Times New Roman" w:cs="Times New Roman"/>
          <w:color w:val="000000"/>
        </w:rPr>
      </w:pPr>
    </w:p>
    <w:p w:rsidR="003F3171" w:rsidRDefault="003F3171"/>
    <w:sectPr w:rsidR="003F3171" w:rsidSect="00845AD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gutter="0"/>
      <w:titlePg/>
      <w:docGrid w:linePitch="326"/>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PC" w:date="2018-03-27T16:10:00Z" w:initials="MPC">
    <w:p w:rsidR="002951B8" w:rsidRDefault="002951B8">
      <w:pPr>
        <w:pStyle w:val="CommentText"/>
      </w:pPr>
      <w:r>
        <w:rPr>
          <w:rStyle w:val="CommentReference"/>
        </w:rPr>
        <w:annotationRef/>
      </w:r>
      <w:r>
        <w:t>Moved here from earlier in the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21F13" w15:done="0"/>
  <w15:commentEx w15:paraId="45A4A7BE" w15:done="0"/>
  <w15:commentEx w15:paraId="0CE95BB9" w15:done="0"/>
  <w15:commentEx w15:paraId="1323BE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595DB" w16cid:durableId="1E662D8F"/>
  <w16cid:commentId w16cid:paraId="0CE95BB9" w16cid:durableId="1E662CDE"/>
  <w16cid:commentId w16cid:paraId="1323BECB" w16cid:durableId="1E662CDF"/>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20" w:rsidRDefault="009F4F20" w:rsidP="00845AD8">
      <w:r>
        <w:separator/>
      </w:r>
    </w:p>
  </w:endnote>
  <w:endnote w:type="continuationSeparator" w:id="0">
    <w:p w:rsidR="009F4F20" w:rsidRDefault="009F4F20" w:rsidP="00845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4D"/>
    <w:family w:val="roman"/>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1A" w:rsidRDefault="00C6151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937617"/>
      <w:docPartObj>
        <w:docPartGallery w:val="Page Numbers (Bottom of Page)"/>
        <w:docPartUnique/>
      </w:docPartObj>
    </w:sdtPr>
    <w:sdtEndPr>
      <w:rPr>
        <w:rFonts w:ascii="Arial" w:hAnsi="Arial" w:cs="Arial"/>
        <w:noProof/>
        <w:sz w:val="22"/>
        <w:szCs w:val="22"/>
      </w:rPr>
    </w:sdtEndPr>
    <w:sdtContent>
      <w:p w:rsidR="00404FFB" w:rsidRPr="00404FFB" w:rsidRDefault="00BB798D">
        <w:pPr>
          <w:pStyle w:val="Footer"/>
          <w:jc w:val="center"/>
          <w:rPr>
            <w:rFonts w:ascii="Arial" w:hAnsi="Arial" w:cs="Arial"/>
            <w:sz w:val="22"/>
            <w:szCs w:val="22"/>
          </w:rPr>
        </w:pPr>
        <w:fldSimple w:instr=" PAGE   \* MERGEFORMAT ">
          <w:r w:rsidR="00C6151A" w:rsidRPr="00C6151A">
            <w:rPr>
              <w:rFonts w:ascii="Arial" w:hAnsi="Arial" w:cs="Arial"/>
              <w:noProof/>
              <w:sz w:val="22"/>
              <w:szCs w:val="22"/>
            </w:rPr>
            <w:t>2</w:t>
          </w:r>
        </w:fldSimple>
      </w:p>
    </w:sdtContent>
  </w:sdt>
  <w:p w:rsidR="00845AD8" w:rsidRDefault="00845AD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1A" w:rsidRDefault="00C6151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20" w:rsidRDefault="009F4F20" w:rsidP="00845AD8">
      <w:r>
        <w:separator/>
      </w:r>
    </w:p>
  </w:footnote>
  <w:footnote w:type="continuationSeparator" w:id="0">
    <w:p w:rsidR="009F4F20" w:rsidRDefault="009F4F20" w:rsidP="00845AD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9C" w:rsidRDefault="00730D9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9C" w:rsidRDefault="00730D9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9C" w:rsidRDefault="00730D9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9F"/>
    <w:multiLevelType w:val="hybridMultilevel"/>
    <w:tmpl w:val="597413A6"/>
    <w:lvl w:ilvl="0" w:tplc="9746C21C">
      <w:start w:val="3"/>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7C1B7D"/>
    <w:multiLevelType w:val="singleLevel"/>
    <w:tmpl w:val="964A34BC"/>
    <w:lvl w:ilvl="0">
      <w:start w:val="1"/>
      <w:numFmt w:val="lowerLetter"/>
      <w:lvlText w:val="%1."/>
      <w:lvlJc w:val="left"/>
      <w:pPr>
        <w:tabs>
          <w:tab w:val="num" w:pos="1440"/>
        </w:tabs>
        <w:ind w:left="1440" w:hanging="720"/>
      </w:pPr>
      <w:rPr>
        <w:rFonts w:hint="default"/>
      </w:rPr>
    </w:lvl>
  </w:abstractNum>
  <w:abstractNum w:abstractNumId="2">
    <w:nsid w:val="0A842A43"/>
    <w:multiLevelType w:val="singleLevel"/>
    <w:tmpl w:val="EF08A31C"/>
    <w:lvl w:ilvl="0">
      <w:start w:val="1"/>
      <w:numFmt w:val="lowerLetter"/>
      <w:lvlText w:val="%1."/>
      <w:lvlJc w:val="left"/>
      <w:pPr>
        <w:tabs>
          <w:tab w:val="num" w:pos="1440"/>
        </w:tabs>
        <w:ind w:left="1440" w:hanging="720"/>
      </w:pPr>
      <w:rPr>
        <w:rFonts w:hint="default"/>
      </w:rPr>
    </w:lvl>
  </w:abstractNum>
  <w:abstractNum w:abstractNumId="3">
    <w:nsid w:val="0CA373F7"/>
    <w:multiLevelType w:val="hybridMultilevel"/>
    <w:tmpl w:val="58BED04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D743E60"/>
    <w:multiLevelType w:val="hybridMultilevel"/>
    <w:tmpl w:val="634A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F80FDF"/>
    <w:multiLevelType w:val="hybridMultilevel"/>
    <w:tmpl w:val="11C2B550"/>
    <w:lvl w:ilvl="0" w:tplc="04090001">
      <w:start w:val="1"/>
      <w:numFmt w:val="bullet"/>
      <w:lvlText w:val=""/>
      <w:lvlJc w:val="left"/>
      <w:pPr>
        <w:ind w:left="1440" w:hanging="360"/>
      </w:pPr>
      <w:rPr>
        <w:rFonts w:ascii="Symbol" w:hAnsi="Symbol" w:hint="default"/>
      </w:rPr>
    </w:lvl>
    <w:lvl w:ilvl="1" w:tplc="5A503D04">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6E442F"/>
    <w:multiLevelType w:val="hybridMultilevel"/>
    <w:tmpl w:val="DF8C8CEA"/>
    <w:lvl w:ilvl="0" w:tplc="D82458A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15EC7"/>
    <w:multiLevelType w:val="singleLevel"/>
    <w:tmpl w:val="9F029178"/>
    <w:lvl w:ilvl="0">
      <w:start w:val="1"/>
      <w:numFmt w:val="lowerLetter"/>
      <w:lvlText w:val="%1."/>
      <w:lvlJc w:val="left"/>
      <w:pPr>
        <w:tabs>
          <w:tab w:val="num" w:pos="1890"/>
        </w:tabs>
        <w:ind w:left="1890" w:hanging="450"/>
      </w:pPr>
      <w:rPr>
        <w:rFonts w:hint="default"/>
      </w:rPr>
    </w:lvl>
  </w:abstractNum>
  <w:abstractNum w:abstractNumId="8">
    <w:nsid w:val="13DF7FDF"/>
    <w:multiLevelType w:val="singleLevel"/>
    <w:tmpl w:val="964A34BC"/>
    <w:lvl w:ilvl="0">
      <w:start w:val="1"/>
      <w:numFmt w:val="lowerLetter"/>
      <w:lvlText w:val="%1."/>
      <w:lvlJc w:val="left"/>
      <w:pPr>
        <w:tabs>
          <w:tab w:val="num" w:pos="1440"/>
        </w:tabs>
        <w:ind w:left="1440" w:hanging="720"/>
      </w:pPr>
      <w:rPr>
        <w:rFonts w:hint="default"/>
      </w:rPr>
    </w:lvl>
  </w:abstractNum>
  <w:abstractNum w:abstractNumId="9">
    <w:nsid w:val="16F15749"/>
    <w:multiLevelType w:val="singleLevel"/>
    <w:tmpl w:val="0409000F"/>
    <w:lvl w:ilvl="0">
      <w:start w:val="1"/>
      <w:numFmt w:val="decimal"/>
      <w:lvlText w:val="%1."/>
      <w:lvlJc w:val="left"/>
      <w:pPr>
        <w:tabs>
          <w:tab w:val="num" w:pos="360"/>
        </w:tabs>
        <w:ind w:left="360" w:hanging="360"/>
      </w:pPr>
    </w:lvl>
  </w:abstractNum>
  <w:abstractNum w:abstractNumId="10">
    <w:nsid w:val="199C3E54"/>
    <w:multiLevelType w:val="multilevel"/>
    <w:tmpl w:val="13F025BC"/>
    <w:lvl w:ilvl="0">
      <w:start w:val="1"/>
      <w:numFmt w:val="lowerLetter"/>
      <w:lvlText w:val="%1."/>
      <w:lvlJc w:val="left"/>
      <w:pPr>
        <w:tabs>
          <w:tab w:val="num" w:pos="1296"/>
        </w:tabs>
        <w:ind w:left="1296" w:hanging="360"/>
      </w:pPr>
      <w:rPr>
        <w:rFont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1">
    <w:nsid w:val="1CFF24FB"/>
    <w:multiLevelType w:val="singleLevel"/>
    <w:tmpl w:val="964A34BC"/>
    <w:lvl w:ilvl="0">
      <w:start w:val="1"/>
      <w:numFmt w:val="lowerLetter"/>
      <w:lvlText w:val="%1."/>
      <w:lvlJc w:val="left"/>
      <w:pPr>
        <w:tabs>
          <w:tab w:val="num" w:pos="1440"/>
        </w:tabs>
        <w:ind w:left="1440" w:hanging="720"/>
      </w:pPr>
      <w:rPr>
        <w:rFonts w:hint="default"/>
      </w:rPr>
    </w:lvl>
  </w:abstractNum>
  <w:abstractNum w:abstractNumId="12">
    <w:nsid w:val="22D905C8"/>
    <w:multiLevelType w:val="hybridMultilevel"/>
    <w:tmpl w:val="E7D6BB96"/>
    <w:lvl w:ilvl="0" w:tplc="CEC881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36A4066"/>
    <w:multiLevelType w:val="singleLevel"/>
    <w:tmpl w:val="9F029178"/>
    <w:lvl w:ilvl="0">
      <w:start w:val="1"/>
      <w:numFmt w:val="lowerLetter"/>
      <w:lvlText w:val="%1."/>
      <w:lvlJc w:val="left"/>
      <w:pPr>
        <w:tabs>
          <w:tab w:val="num" w:pos="1890"/>
        </w:tabs>
        <w:ind w:left="1890" w:hanging="450"/>
      </w:pPr>
      <w:rPr>
        <w:rFonts w:hint="default"/>
      </w:rPr>
    </w:lvl>
  </w:abstractNum>
  <w:abstractNum w:abstractNumId="14">
    <w:nsid w:val="23C7348F"/>
    <w:multiLevelType w:val="hybridMultilevel"/>
    <w:tmpl w:val="3352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E40F6"/>
    <w:multiLevelType w:val="singleLevel"/>
    <w:tmpl w:val="322659FE"/>
    <w:lvl w:ilvl="0">
      <w:start w:val="2"/>
      <w:numFmt w:val="lowerLetter"/>
      <w:lvlText w:val="%1."/>
      <w:lvlJc w:val="left"/>
      <w:pPr>
        <w:tabs>
          <w:tab w:val="num" w:pos="1440"/>
        </w:tabs>
        <w:ind w:left="1440" w:hanging="720"/>
      </w:pPr>
      <w:rPr>
        <w:rFonts w:hint="default"/>
      </w:rPr>
    </w:lvl>
  </w:abstractNum>
  <w:abstractNum w:abstractNumId="16">
    <w:nsid w:val="2D443594"/>
    <w:multiLevelType w:val="singleLevel"/>
    <w:tmpl w:val="0409000F"/>
    <w:lvl w:ilvl="0">
      <w:start w:val="1"/>
      <w:numFmt w:val="decimal"/>
      <w:lvlText w:val="%1."/>
      <w:lvlJc w:val="left"/>
      <w:pPr>
        <w:tabs>
          <w:tab w:val="num" w:pos="360"/>
        </w:tabs>
        <w:ind w:left="360" w:hanging="360"/>
      </w:pPr>
    </w:lvl>
  </w:abstractNum>
  <w:abstractNum w:abstractNumId="17">
    <w:nsid w:val="310F59B0"/>
    <w:multiLevelType w:val="singleLevel"/>
    <w:tmpl w:val="DEC49A3C"/>
    <w:lvl w:ilvl="0">
      <w:start w:val="1"/>
      <w:numFmt w:val="lowerRoman"/>
      <w:lvlText w:val="%1."/>
      <w:lvlJc w:val="left"/>
      <w:pPr>
        <w:tabs>
          <w:tab w:val="num" w:pos="1440"/>
        </w:tabs>
        <w:ind w:left="1440" w:hanging="720"/>
      </w:pPr>
      <w:rPr>
        <w:rFonts w:hint="default"/>
      </w:rPr>
    </w:lvl>
  </w:abstractNum>
  <w:abstractNum w:abstractNumId="18">
    <w:nsid w:val="38B82C60"/>
    <w:multiLevelType w:val="singleLevel"/>
    <w:tmpl w:val="964A34BC"/>
    <w:lvl w:ilvl="0">
      <w:start w:val="1"/>
      <w:numFmt w:val="lowerLetter"/>
      <w:lvlText w:val="%1."/>
      <w:lvlJc w:val="left"/>
      <w:pPr>
        <w:tabs>
          <w:tab w:val="num" w:pos="1440"/>
        </w:tabs>
        <w:ind w:left="1440" w:hanging="720"/>
      </w:pPr>
      <w:rPr>
        <w:rFonts w:hint="default"/>
      </w:rPr>
    </w:lvl>
  </w:abstractNum>
  <w:abstractNum w:abstractNumId="19">
    <w:nsid w:val="38C354CE"/>
    <w:multiLevelType w:val="singleLevel"/>
    <w:tmpl w:val="964A34BC"/>
    <w:lvl w:ilvl="0">
      <w:start w:val="1"/>
      <w:numFmt w:val="lowerLetter"/>
      <w:lvlText w:val="%1."/>
      <w:lvlJc w:val="left"/>
      <w:pPr>
        <w:tabs>
          <w:tab w:val="num" w:pos="1440"/>
        </w:tabs>
        <w:ind w:left="1440" w:hanging="720"/>
      </w:pPr>
      <w:rPr>
        <w:rFonts w:hint="default"/>
      </w:rPr>
    </w:lvl>
  </w:abstractNum>
  <w:abstractNum w:abstractNumId="20">
    <w:nsid w:val="3CF429B2"/>
    <w:multiLevelType w:val="hybridMultilevel"/>
    <w:tmpl w:val="5964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12801"/>
    <w:multiLevelType w:val="singleLevel"/>
    <w:tmpl w:val="EBC0E768"/>
    <w:lvl w:ilvl="0">
      <w:start w:val="13"/>
      <w:numFmt w:val="lowerLetter"/>
      <w:lvlText w:val="%1."/>
      <w:lvlJc w:val="left"/>
      <w:pPr>
        <w:tabs>
          <w:tab w:val="num" w:pos="1440"/>
        </w:tabs>
        <w:ind w:left="1440" w:hanging="720"/>
      </w:pPr>
      <w:rPr>
        <w:rFonts w:hint="default"/>
      </w:rPr>
    </w:lvl>
  </w:abstractNum>
  <w:abstractNum w:abstractNumId="22">
    <w:nsid w:val="3FDA46B6"/>
    <w:multiLevelType w:val="hybridMultilevel"/>
    <w:tmpl w:val="D68A18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8C32228"/>
    <w:multiLevelType w:val="singleLevel"/>
    <w:tmpl w:val="964A34BC"/>
    <w:lvl w:ilvl="0">
      <w:start w:val="1"/>
      <w:numFmt w:val="lowerLetter"/>
      <w:lvlText w:val="%1."/>
      <w:lvlJc w:val="left"/>
      <w:pPr>
        <w:tabs>
          <w:tab w:val="num" w:pos="1440"/>
        </w:tabs>
        <w:ind w:left="1440" w:hanging="720"/>
      </w:pPr>
      <w:rPr>
        <w:rFonts w:hint="default"/>
      </w:rPr>
    </w:lvl>
  </w:abstractNum>
  <w:abstractNum w:abstractNumId="24">
    <w:nsid w:val="4AD0606B"/>
    <w:multiLevelType w:val="hybridMultilevel"/>
    <w:tmpl w:val="4DA6469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FB62EBA"/>
    <w:multiLevelType w:val="hybridMultilevel"/>
    <w:tmpl w:val="13F025BC"/>
    <w:lvl w:ilvl="0" w:tplc="11100736">
      <w:start w:val="1"/>
      <w:numFmt w:val="lowerLetter"/>
      <w:lvlText w:val="%1."/>
      <w:lvlJc w:val="left"/>
      <w:pPr>
        <w:tabs>
          <w:tab w:val="num" w:pos="1296"/>
        </w:tabs>
        <w:ind w:left="1296" w:hanging="360"/>
      </w:pPr>
      <w:rPr>
        <w:rFonts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nsid w:val="52B53A5E"/>
    <w:multiLevelType w:val="hybridMultilevel"/>
    <w:tmpl w:val="B5621690"/>
    <w:lvl w:ilvl="0" w:tplc="11100736">
      <w:start w:val="1"/>
      <w:numFmt w:val="lowerLetter"/>
      <w:lvlText w:val="%1."/>
      <w:lvlJc w:val="left"/>
      <w:pPr>
        <w:tabs>
          <w:tab w:val="num" w:pos="1296"/>
        </w:tabs>
        <w:ind w:left="1296" w:hanging="360"/>
      </w:pPr>
      <w:rPr>
        <w:rFonts w:hint="default"/>
      </w:rPr>
    </w:lvl>
    <w:lvl w:ilvl="1" w:tplc="04090001">
      <w:start w:val="1"/>
      <w:numFmt w:val="bullet"/>
      <w:lvlText w:val=""/>
      <w:lvlJc w:val="left"/>
      <w:pPr>
        <w:tabs>
          <w:tab w:val="num" w:pos="2016"/>
        </w:tabs>
        <w:ind w:left="2016" w:hanging="360"/>
      </w:pPr>
      <w:rPr>
        <w:rFonts w:ascii="Symbol" w:hAnsi="Symbol"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nsid w:val="57872B75"/>
    <w:multiLevelType w:val="hybridMultilevel"/>
    <w:tmpl w:val="A542518C"/>
    <w:lvl w:ilvl="0" w:tplc="04090001">
      <w:start w:val="1"/>
      <w:numFmt w:val="bullet"/>
      <w:lvlText w:val=""/>
      <w:lvlJc w:val="left"/>
      <w:pPr>
        <w:tabs>
          <w:tab w:val="num" w:pos="1296"/>
        </w:tabs>
        <w:ind w:left="1296" w:hanging="360"/>
      </w:pPr>
      <w:rPr>
        <w:rFonts w:ascii="Symbol" w:hAnsi="Symbol" w:hint="default"/>
      </w:rPr>
    </w:lvl>
    <w:lvl w:ilvl="1" w:tplc="04090001">
      <w:start w:val="1"/>
      <w:numFmt w:val="bullet"/>
      <w:lvlText w:val=""/>
      <w:lvlJc w:val="left"/>
      <w:pPr>
        <w:tabs>
          <w:tab w:val="num" w:pos="2016"/>
        </w:tabs>
        <w:ind w:left="2016" w:hanging="360"/>
      </w:pPr>
      <w:rPr>
        <w:rFonts w:ascii="Symbol" w:hAnsi="Symbol"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nsid w:val="58EF065E"/>
    <w:multiLevelType w:val="hybridMultilevel"/>
    <w:tmpl w:val="CD167CDE"/>
    <w:lvl w:ilvl="0" w:tplc="C1A0BBA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A42B6"/>
    <w:multiLevelType w:val="singleLevel"/>
    <w:tmpl w:val="0409000F"/>
    <w:lvl w:ilvl="0">
      <w:start w:val="1"/>
      <w:numFmt w:val="decimal"/>
      <w:lvlText w:val="%1."/>
      <w:lvlJc w:val="left"/>
      <w:pPr>
        <w:tabs>
          <w:tab w:val="num" w:pos="360"/>
        </w:tabs>
        <w:ind w:left="360" w:hanging="360"/>
      </w:pPr>
    </w:lvl>
  </w:abstractNum>
  <w:abstractNum w:abstractNumId="30">
    <w:nsid w:val="5C091332"/>
    <w:multiLevelType w:val="singleLevel"/>
    <w:tmpl w:val="964A34BC"/>
    <w:lvl w:ilvl="0">
      <w:start w:val="1"/>
      <w:numFmt w:val="lowerLetter"/>
      <w:lvlText w:val="%1."/>
      <w:lvlJc w:val="left"/>
      <w:pPr>
        <w:tabs>
          <w:tab w:val="num" w:pos="1440"/>
        </w:tabs>
        <w:ind w:left="1440" w:hanging="720"/>
      </w:pPr>
      <w:rPr>
        <w:rFonts w:hint="default"/>
      </w:rPr>
    </w:lvl>
  </w:abstractNum>
  <w:abstractNum w:abstractNumId="31">
    <w:nsid w:val="5DD16BB4"/>
    <w:multiLevelType w:val="hybridMultilevel"/>
    <w:tmpl w:val="42727C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E3A29C7"/>
    <w:multiLevelType w:val="singleLevel"/>
    <w:tmpl w:val="DAEE886C"/>
    <w:lvl w:ilvl="0">
      <w:start w:val="1"/>
      <w:numFmt w:val="upperLetter"/>
      <w:lvlText w:val="%1."/>
      <w:lvlJc w:val="left"/>
      <w:pPr>
        <w:tabs>
          <w:tab w:val="num" w:pos="360"/>
        </w:tabs>
        <w:ind w:left="360" w:hanging="360"/>
      </w:pPr>
    </w:lvl>
  </w:abstractNum>
  <w:abstractNum w:abstractNumId="33">
    <w:nsid w:val="60712154"/>
    <w:multiLevelType w:val="hybridMultilevel"/>
    <w:tmpl w:val="81D2C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3877FD"/>
    <w:multiLevelType w:val="hybridMultilevel"/>
    <w:tmpl w:val="D2DA9DA4"/>
    <w:lvl w:ilvl="0" w:tplc="04090003">
      <w:start w:val="1"/>
      <w:numFmt w:val="bullet"/>
      <w:lvlText w:val="o"/>
      <w:lvlJc w:val="left"/>
      <w:pPr>
        <w:tabs>
          <w:tab w:val="num" w:pos="1656"/>
        </w:tabs>
        <w:ind w:left="1656" w:hanging="360"/>
      </w:pPr>
      <w:rPr>
        <w:rFonts w:ascii="Courier New" w:hAnsi="Courier New" w:cs="Courier New"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5">
    <w:nsid w:val="6E336A54"/>
    <w:multiLevelType w:val="singleLevel"/>
    <w:tmpl w:val="964A34BC"/>
    <w:lvl w:ilvl="0">
      <w:start w:val="1"/>
      <w:numFmt w:val="lowerLetter"/>
      <w:lvlText w:val="%1."/>
      <w:lvlJc w:val="left"/>
      <w:pPr>
        <w:tabs>
          <w:tab w:val="num" w:pos="1440"/>
        </w:tabs>
        <w:ind w:left="1440" w:hanging="720"/>
      </w:pPr>
      <w:rPr>
        <w:rFonts w:hint="default"/>
      </w:rPr>
    </w:lvl>
  </w:abstractNum>
  <w:abstractNum w:abstractNumId="36">
    <w:nsid w:val="6E6A34C5"/>
    <w:multiLevelType w:val="singleLevel"/>
    <w:tmpl w:val="04090019"/>
    <w:lvl w:ilvl="0">
      <w:start w:val="1"/>
      <w:numFmt w:val="lowerLetter"/>
      <w:lvlText w:val="%1."/>
      <w:lvlJc w:val="left"/>
      <w:pPr>
        <w:ind w:left="1080" w:hanging="360"/>
      </w:pPr>
      <w:rPr>
        <w:rFonts w:hint="default"/>
      </w:rPr>
    </w:lvl>
  </w:abstractNum>
  <w:abstractNum w:abstractNumId="37">
    <w:nsid w:val="70942E45"/>
    <w:multiLevelType w:val="hybridMultilevel"/>
    <w:tmpl w:val="080E7BCE"/>
    <w:lvl w:ilvl="0" w:tplc="ACF6D59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3FA0E53"/>
    <w:multiLevelType w:val="singleLevel"/>
    <w:tmpl w:val="302688AA"/>
    <w:lvl w:ilvl="0">
      <w:start w:val="14"/>
      <w:numFmt w:val="lowerLetter"/>
      <w:lvlText w:val="%1."/>
      <w:lvlJc w:val="left"/>
      <w:pPr>
        <w:tabs>
          <w:tab w:val="num" w:pos="1440"/>
        </w:tabs>
        <w:ind w:left="1440" w:hanging="720"/>
      </w:pPr>
      <w:rPr>
        <w:rFonts w:hint="default"/>
      </w:rPr>
    </w:lvl>
  </w:abstractNum>
  <w:abstractNum w:abstractNumId="39">
    <w:nsid w:val="765E4EE3"/>
    <w:multiLevelType w:val="singleLevel"/>
    <w:tmpl w:val="0409000F"/>
    <w:lvl w:ilvl="0">
      <w:start w:val="1"/>
      <w:numFmt w:val="decimal"/>
      <w:lvlText w:val="%1."/>
      <w:lvlJc w:val="left"/>
      <w:pPr>
        <w:tabs>
          <w:tab w:val="num" w:pos="360"/>
        </w:tabs>
        <w:ind w:left="360" w:hanging="360"/>
      </w:pPr>
    </w:lvl>
  </w:abstractNum>
  <w:abstractNum w:abstractNumId="40">
    <w:nsid w:val="786B7F0E"/>
    <w:multiLevelType w:val="singleLevel"/>
    <w:tmpl w:val="0409000F"/>
    <w:lvl w:ilvl="0">
      <w:start w:val="1"/>
      <w:numFmt w:val="decimal"/>
      <w:lvlText w:val="%1."/>
      <w:lvlJc w:val="left"/>
      <w:pPr>
        <w:tabs>
          <w:tab w:val="num" w:pos="360"/>
        </w:tabs>
        <w:ind w:left="360" w:hanging="360"/>
      </w:pPr>
    </w:lvl>
  </w:abstractNum>
  <w:abstractNum w:abstractNumId="41">
    <w:nsid w:val="7B6E00FD"/>
    <w:multiLevelType w:val="singleLevel"/>
    <w:tmpl w:val="0409000F"/>
    <w:lvl w:ilvl="0">
      <w:start w:val="1"/>
      <w:numFmt w:val="decimal"/>
      <w:lvlText w:val="%1."/>
      <w:lvlJc w:val="left"/>
      <w:pPr>
        <w:tabs>
          <w:tab w:val="num" w:pos="360"/>
        </w:tabs>
        <w:ind w:left="360" w:hanging="360"/>
      </w:pPr>
    </w:lvl>
  </w:abstractNum>
  <w:abstractNum w:abstractNumId="42">
    <w:nsid w:val="7EAE1C3C"/>
    <w:multiLevelType w:val="singleLevel"/>
    <w:tmpl w:val="DFB48E0E"/>
    <w:lvl w:ilvl="0">
      <w:start w:val="3"/>
      <w:numFmt w:val="lowerLetter"/>
      <w:lvlText w:val="%1."/>
      <w:lvlJc w:val="left"/>
      <w:pPr>
        <w:tabs>
          <w:tab w:val="num" w:pos="1440"/>
        </w:tabs>
        <w:ind w:left="1440" w:hanging="720"/>
      </w:pPr>
      <w:rPr>
        <w:rFonts w:hint="default"/>
      </w:rPr>
    </w:lvl>
  </w:abstractNum>
  <w:num w:numId="1">
    <w:abstractNumId w:val="16"/>
  </w:num>
  <w:num w:numId="2">
    <w:abstractNumId w:val="15"/>
  </w:num>
  <w:num w:numId="3">
    <w:abstractNumId w:val="32"/>
  </w:num>
  <w:num w:numId="4">
    <w:abstractNumId w:val="42"/>
  </w:num>
  <w:num w:numId="5">
    <w:abstractNumId w:val="1"/>
  </w:num>
  <w:num w:numId="6">
    <w:abstractNumId w:val="38"/>
  </w:num>
  <w:num w:numId="7">
    <w:abstractNumId w:val="21"/>
  </w:num>
  <w:num w:numId="8">
    <w:abstractNumId w:val="17"/>
  </w:num>
  <w:num w:numId="9">
    <w:abstractNumId w:val="23"/>
  </w:num>
  <w:num w:numId="10">
    <w:abstractNumId w:val="11"/>
  </w:num>
  <w:num w:numId="11">
    <w:abstractNumId w:val="41"/>
  </w:num>
  <w:num w:numId="12">
    <w:abstractNumId w:val="9"/>
  </w:num>
  <w:num w:numId="13">
    <w:abstractNumId w:val="29"/>
  </w:num>
  <w:num w:numId="14">
    <w:abstractNumId w:val="40"/>
  </w:num>
  <w:num w:numId="15">
    <w:abstractNumId w:val="2"/>
  </w:num>
  <w:num w:numId="16">
    <w:abstractNumId w:val="39"/>
  </w:num>
  <w:num w:numId="17">
    <w:abstractNumId w:val="35"/>
  </w:num>
  <w:num w:numId="18">
    <w:abstractNumId w:val="30"/>
  </w:num>
  <w:num w:numId="19">
    <w:abstractNumId w:val="8"/>
  </w:num>
  <w:num w:numId="20">
    <w:abstractNumId w:val="36"/>
  </w:num>
  <w:num w:numId="21">
    <w:abstractNumId w:val="18"/>
  </w:num>
  <w:num w:numId="22">
    <w:abstractNumId w:val="7"/>
  </w:num>
  <w:num w:numId="23">
    <w:abstractNumId w:val="13"/>
  </w:num>
  <w:num w:numId="24">
    <w:abstractNumId w:val="19"/>
  </w:num>
  <w:num w:numId="25">
    <w:abstractNumId w:val="25"/>
  </w:num>
  <w:num w:numId="26">
    <w:abstractNumId w:val="34"/>
  </w:num>
  <w:num w:numId="27">
    <w:abstractNumId w:val="10"/>
  </w:num>
  <w:num w:numId="28">
    <w:abstractNumId w:val="26"/>
  </w:num>
  <w:num w:numId="29">
    <w:abstractNumId w:val="14"/>
  </w:num>
  <w:num w:numId="30">
    <w:abstractNumId w:val="2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num>
  <w:num w:numId="34">
    <w:abstractNumId w:val="33"/>
  </w:num>
  <w:num w:numId="35">
    <w:abstractNumId w:val="31"/>
  </w:num>
  <w:num w:numId="36">
    <w:abstractNumId w:val="12"/>
  </w:num>
  <w:num w:numId="3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num>
  <w:num w:numId="40">
    <w:abstractNumId w:val="4"/>
  </w:num>
  <w:num w:numId="41">
    <w:abstractNumId w:val="3"/>
  </w:num>
  <w:num w:numId="42">
    <w:abstractNumId w:val="37"/>
  </w:num>
  <w:num w:numId="43">
    <w:abstractNumId w:val="12"/>
  </w:num>
  <w:num w:numId="44">
    <w:abstractNumId w:val="28"/>
  </w:num>
  <w:num w:numId="45">
    <w:abstractNumId w:val="24"/>
  </w:num>
  <w:num w:numId="4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PC">
    <w15:presenceInfo w15:providerId="None" w15:userId="MPC"/>
  </w15:person>
  <w15:person w15:author="Matt Doss">
    <w15:presenceInfo w15:providerId="None" w15:userId="Matt Doss"/>
  </w15:person>
  <w15:person w15:author="Josh Ellis">
    <w15:presenceInfo w15:providerId="AD" w15:userId="S-1-5-21-1088380303-3741759919-968468055-11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rsids>
    <w:rsidRoot w:val="003F3171"/>
    <w:rsid w:val="00020D2B"/>
    <w:rsid w:val="0005273A"/>
    <w:rsid w:val="000C4FC3"/>
    <w:rsid w:val="0010410C"/>
    <w:rsid w:val="0012082E"/>
    <w:rsid w:val="001245E4"/>
    <w:rsid w:val="00145B59"/>
    <w:rsid w:val="00154D47"/>
    <w:rsid w:val="0016395C"/>
    <w:rsid w:val="001656CB"/>
    <w:rsid w:val="00167A99"/>
    <w:rsid w:val="00182478"/>
    <w:rsid w:val="001C3E87"/>
    <w:rsid w:val="001D7E4F"/>
    <w:rsid w:val="00211FD1"/>
    <w:rsid w:val="00217FAA"/>
    <w:rsid w:val="00221CEB"/>
    <w:rsid w:val="00236331"/>
    <w:rsid w:val="002377A6"/>
    <w:rsid w:val="002951B8"/>
    <w:rsid w:val="002B55D5"/>
    <w:rsid w:val="00324088"/>
    <w:rsid w:val="003570C4"/>
    <w:rsid w:val="00381CE0"/>
    <w:rsid w:val="00384530"/>
    <w:rsid w:val="003D7B6E"/>
    <w:rsid w:val="003F3171"/>
    <w:rsid w:val="00404FFB"/>
    <w:rsid w:val="004121D2"/>
    <w:rsid w:val="00412E70"/>
    <w:rsid w:val="00426853"/>
    <w:rsid w:val="004A60CE"/>
    <w:rsid w:val="004F47A2"/>
    <w:rsid w:val="0050114C"/>
    <w:rsid w:val="0050127A"/>
    <w:rsid w:val="005504FE"/>
    <w:rsid w:val="00552D34"/>
    <w:rsid w:val="005823F9"/>
    <w:rsid w:val="0059181D"/>
    <w:rsid w:val="005B2915"/>
    <w:rsid w:val="005C1F33"/>
    <w:rsid w:val="006231E5"/>
    <w:rsid w:val="00631C64"/>
    <w:rsid w:val="006420E7"/>
    <w:rsid w:val="006922A3"/>
    <w:rsid w:val="00697D64"/>
    <w:rsid w:val="006B4664"/>
    <w:rsid w:val="006B7615"/>
    <w:rsid w:val="006D03B0"/>
    <w:rsid w:val="00702B5A"/>
    <w:rsid w:val="007051FB"/>
    <w:rsid w:val="00730D9C"/>
    <w:rsid w:val="007545AC"/>
    <w:rsid w:val="00763B24"/>
    <w:rsid w:val="007946A1"/>
    <w:rsid w:val="007B7C5B"/>
    <w:rsid w:val="007F3FDC"/>
    <w:rsid w:val="00801B97"/>
    <w:rsid w:val="00805954"/>
    <w:rsid w:val="00845AD8"/>
    <w:rsid w:val="00873BD6"/>
    <w:rsid w:val="008873A7"/>
    <w:rsid w:val="008A5D67"/>
    <w:rsid w:val="008D5132"/>
    <w:rsid w:val="008E1439"/>
    <w:rsid w:val="0090332E"/>
    <w:rsid w:val="009113ED"/>
    <w:rsid w:val="00920D5A"/>
    <w:rsid w:val="0092486A"/>
    <w:rsid w:val="009510C9"/>
    <w:rsid w:val="00974B6A"/>
    <w:rsid w:val="009F4F20"/>
    <w:rsid w:val="00A12215"/>
    <w:rsid w:val="00A353FE"/>
    <w:rsid w:val="00A44E06"/>
    <w:rsid w:val="00A475A8"/>
    <w:rsid w:val="00A6620E"/>
    <w:rsid w:val="00A77BB4"/>
    <w:rsid w:val="00AA2626"/>
    <w:rsid w:val="00AE2ACD"/>
    <w:rsid w:val="00AE3724"/>
    <w:rsid w:val="00AF254B"/>
    <w:rsid w:val="00AF3334"/>
    <w:rsid w:val="00B14932"/>
    <w:rsid w:val="00B16E6D"/>
    <w:rsid w:val="00B36B59"/>
    <w:rsid w:val="00B70BED"/>
    <w:rsid w:val="00B8099C"/>
    <w:rsid w:val="00B94C90"/>
    <w:rsid w:val="00BA4E90"/>
    <w:rsid w:val="00BB31D9"/>
    <w:rsid w:val="00BB798D"/>
    <w:rsid w:val="00BC2CB8"/>
    <w:rsid w:val="00BE2D81"/>
    <w:rsid w:val="00BF4D91"/>
    <w:rsid w:val="00C259DE"/>
    <w:rsid w:val="00C30B4C"/>
    <w:rsid w:val="00C33F36"/>
    <w:rsid w:val="00C465A4"/>
    <w:rsid w:val="00C5234A"/>
    <w:rsid w:val="00C6151A"/>
    <w:rsid w:val="00C92384"/>
    <w:rsid w:val="00CB3BE9"/>
    <w:rsid w:val="00CC6CBE"/>
    <w:rsid w:val="00D07222"/>
    <w:rsid w:val="00D079ED"/>
    <w:rsid w:val="00D176B3"/>
    <w:rsid w:val="00D316B9"/>
    <w:rsid w:val="00D55CC0"/>
    <w:rsid w:val="00D61C12"/>
    <w:rsid w:val="00D66659"/>
    <w:rsid w:val="00D66681"/>
    <w:rsid w:val="00D874D5"/>
    <w:rsid w:val="00D96929"/>
    <w:rsid w:val="00DB7429"/>
    <w:rsid w:val="00DC081B"/>
    <w:rsid w:val="00DF1D48"/>
    <w:rsid w:val="00DF24BD"/>
    <w:rsid w:val="00E840F6"/>
    <w:rsid w:val="00E85A88"/>
    <w:rsid w:val="00E94645"/>
    <w:rsid w:val="00E97555"/>
    <w:rsid w:val="00EC3334"/>
    <w:rsid w:val="00EC7F17"/>
    <w:rsid w:val="00ED178F"/>
    <w:rsid w:val="00ED43CD"/>
    <w:rsid w:val="00ED7214"/>
    <w:rsid w:val="00F30BD0"/>
    <w:rsid w:val="00F329D8"/>
    <w:rsid w:val="00F45918"/>
    <w:rsid w:val="00F82750"/>
    <w:rsid w:val="00F962A6"/>
    <w:rsid w:val="00FD61ED"/>
    <w:rsid w:val="00FF48CC"/>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ne number"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17236F"/>
    <w:rPr>
      <w:rFonts w:ascii="Lucida Grande" w:hAnsi="Lucida Grande"/>
      <w:sz w:val="18"/>
      <w:szCs w:val="18"/>
    </w:rPr>
  </w:style>
  <w:style w:type="character" w:customStyle="1" w:styleId="Document8">
    <w:name w:val="Document 8"/>
    <w:basedOn w:val="DefaultParagraphFont"/>
    <w:rsid w:val="00E94645"/>
  </w:style>
  <w:style w:type="character" w:customStyle="1" w:styleId="Document4">
    <w:name w:val="Document 4"/>
    <w:basedOn w:val="DefaultParagraphFont"/>
    <w:rsid w:val="00E94645"/>
    <w:rPr>
      <w:b/>
      <w:i/>
      <w:sz w:val="24"/>
    </w:rPr>
  </w:style>
  <w:style w:type="character" w:customStyle="1" w:styleId="Document6">
    <w:name w:val="Document 6"/>
    <w:basedOn w:val="DefaultParagraphFont"/>
    <w:rsid w:val="00E94645"/>
  </w:style>
  <w:style w:type="character" w:customStyle="1" w:styleId="Document5">
    <w:name w:val="Document 5"/>
    <w:basedOn w:val="DefaultParagraphFont"/>
    <w:rsid w:val="00E94645"/>
  </w:style>
  <w:style w:type="character" w:customStyle="1" w:styleId="Document2">
    <w:name w:val="Document 2"/>
    <w:basedOn w:val="DefaultParagraphFont"/>
    <w:rsid w:val="00E94645"/>
    <w:rPr>
      <w:rFonts w:ascii="Courier" w:hAnsi="Courier"/>
      <w:noProof w:val="0"/>
      <w:sz w:val="24"/>
      <w:lang w:val="en-US"/>
    </w:rPr>
  </w:style>
  <w:style w:type="character" w:customStyle="1" w:styleId="Document7">
    <w:name w:val="Document 7"/>
    <w:basedOn w:val="DefaultParagraphFont"/>
    <w:rsid w:val="00E94645"/>
  </w:style>
  <w:style w:type="character" w:customStyle="1" w:styleId="Bibliogrphy">
    <w:name w:val="Bibliogrphy"/>
    <w:basedOn w:val="DefaultParagraphFont"/>
    <w:rsid w:val="00E94645"/>
  </w:style>
  <w:style w:type="paragraph" w:customStyle="1" w:styleId="RightPar1">
    <w:name w:val="Right Par 1"/>
    <w:rsid w:val="00E94645"/>
    <w:pPr>
      <w:tabs>
        <w:tab w:val="left" w:pos="-720"/>
        <w:tab w:val="left" w:pos="0"/>
        <w:tab w:val="decimal" w:pos="720"/>
      </w:tabs>
      <w:suppressAutoHyphens/>
      <w:ind w:left="720" w:hanging="432"/>
    </w:pPr>
    <w:rPr>
      <w:rFonts w:ascii="Courier" w:eastAsia="Times New Roman" w:hAnsi="Courier" w:cs="Times New Roman"/>
      <w:sz w:val="24"/>
    </w:rPr>
  </w:style>
  <w:style w:type="paragraph" w:customStyle="1" w:styleId="RightPar2">
    <w:name w:val="Right Par 2"/>
    <w:rsid w:val="00E94645"/>
    <w:pPr>
      <w:tabs>
        <w:tab w:val="left" w:pos="-720"/>
        <w:tab w:val="left" w:pos="0"/>
        <w:tab w:val="left" w:pos="720"/>
        <w:tab w:val="decimal" w:pos="1440"/>
      </w:tabs>
      <w:suppressAutoHyphens/>
      <w:ind w:left="1440" w:hanging="432"/>
    </w:pPr>
    <w:rPr>
      <w:rFonts w:ascii="Courier" w:eastAsia="Times New Roman" w:hAnsi="Courier" w:cs="Times New Roman"/>
      <w:sz w:val="24"/>
    </w:rPr>
  </w:style>
  <w:style w:type="character" w:customStyle="1" w:styleId="Document3">
    <w:name w:val="Document 3"/>
    <w:basedOn w:val="DefaultParagraphFont"/>
    <w:rsid w:val="00E94645"/>
    <w:rPr>
      <w:rFonts w:ascii="Courier" w:hAnsi="Courier"/>
      <w:noProof w:val="0"/>
      <w:sz w:val="24"/>
      <w:lang w:val="en-US"/>
    </w:rPr>
  </w:style>
  <w:style w:type="paragraph" w:customStyle="1" w:styleId="RightPar3">
    <w:name w:val="Right Par 3"/>
    <w:rsid w:val="00E94645"/>
    <w:pPr>
      <w:tabs>
        <w:tab w:val="left" w:pos="-720"/>
        <w:tab w:val="left" w:pos="0"/>
        <w:tab w:val="left" w:pos="720"/>
        <w:tab w:val="left" w:pos="1440"/>
        <w:tab w:val="decimal" w:pos="2160"/>
      </w:tabs>
      <w:suppressAutoHyphens/>
      <w:ind w:left="2160" w:hanging="432"/>
    </w:pPr>
    <w:rPr>
      <w:rFonts w:ascii="Courier" w:eastAsia="Times New Roman" w:hAnsi="Courier" w:cs="Times New Roman"/>
      <w:sz w:val="24"/>
    </w:rPr>
  </w:style>
  <w:style w:type="paragraph" w:customStyle="1" w:styleId="RightPar4">
    <w:name w:val="Right Par 4"/>
    <w:rsid w:val="00E94645"/>
    <w:pPr>
      <w:tabs>
        <w:tab w:val="left" w:pos="-720"/>
        <w:tab w:val="left" w:pos="0"/>
        <w:tab w:val="left" w:pos="720"/>
        <w:tab w:val="left" w:pos="1440"/>
        <w:tab w:val="left" w:pos="2160"/>
        <w:tab w:val="decimal" w:pos="2880"/>
      </w:tabs>
      <w:suppressAutoHyphens/>
      <w:ind w:left="2880" w:hanging="432"/>
    </w:pPr>
    <w:rPr>
      <w:rFonts w:ascii="Courier" w:eastAsia="Times New Roman" w:hAnsi="Courier" w:cs="Times New Roman"/>
      <w:sz w:val="24"/>
    </w:rPr>
  </w:style>
  <w:style w:type="paragraph" w:customStyle="1" w:styleId="RightPar5">
    <w:name w:val="Right Par 5"/>
    <w:rsid w:val="00E94645"/>
    <w:pPr>
      <w:tabs>
        <w:tab w:val="left" w:pos="-720"/>
        <w:tab w:val="left" w:pos="0"/>
        <w:tab w:val="left" w:pos="720"/>
        <w:tab w:val="left" w:pos="1440"/>
        <w:tab w:val="left" w:pos="2160"/>
        <w:tab w:val="left" w:pos="2880"/>
        <w:tab w:val="decimal" w:pos="3600"/>
      </w:tabs>
      <w:suppressAutoHyphens/>
      <w:ind w:left="3600" w:hanging="576"/>
    </w:pPr>
    <w:rPr>
      <w:rFonts w:ascii="Courier" w:eastAsia="Times New Roman" w:hAnsi="Courier" w:cs="Times New Roman"/>
      <w:sz w:val="24"/>
    </w:rPr>
  </w:style>
  <w:style w:type="paragraph" w:customStyle="1" w:styleId="RightPar6">
    <w:name w:val="Right Par 6"/>
    <w:rsid w:val="00E94645"/>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eastAsia="Times New Roman" w:hAnsi="Courier" w:cs="Times New Roman"/>
      <w:sz w:val="24"/>
    </w:rPr>
  </w:style>
  <w:style w:type="paragraph" w:customStyle="1" w:styleId="RightPar7">
    <w:name w:val="Right Par 7"/>
    <w:rsid w:val="00E94645"/>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eastAsia="Times New Roman" w:hAnsi="Courier" w:cs="Times New Roman"/>
      <w:sz w:val="24"/>
    </w:rPr>
  </w:style>
  <w:style w:type="paragraph" w:customStyle="1" w:styleId="RightPar8">
    <w:name w:val="Right Par 8"/>
    <w:rsid w:val="00E9464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eastAsia="Times New Roman" w:hAnsi="Courier" w:cs="Times New Roman"/>
      <w:sz w:val="24"/>
    </w:rPr>
  </w:style>
  <w:style w:type="paragraph" w:customStyle="1" w:styleId="Document1">
    <w:name w:val="Document 1"/>
    <w:rsid w:val="00E94645"/>
    <w:pPr>
      <w:keepNext/>
      <w:keepLines/>
      <w:tabs>
        <w:tab w:val="left" w:pos="-720"/>
      </w:tabs>
      <w:suppressAutoHyphens/>
    </w:pPr>
    <w:rPr>
      <w:rFonts w:ascii="Courier" w:eastAsia="Times New Roman" w:hAnsi="Courier" w:cs="Times New Roman"/>
      <w:sz w:val="24"/>
    </w:rPr>
  </w:style>
  <w:style w:type="character" w:customStyle="1" w:styleId="DocInit">
    <w:name w:val="Doc Init"/>
    <w:basedOn w:val="DefaultParagraphFont"/>
    <w:rsid w:val="00E94645"/>
  </w:style>
  <w:style w:type="character" w:customStyle="1" w:styleId="TechInit">
    <w:name w:val="Tech Init"/>
    <w:basedOn w:val="DefaultParagraphFont"/>
    <w:rsid w:val="00E94645"/>
    <w:rPr>
      <w:rFonts w:ascii="Courier" w:hAnsi="Courier"/>
      <w:noProof w:val="0"/>
      <w:sz w:val="24"/>
      <w:lang w:val="en-US"/>
    </w:rPr>
  </w:style>
  <w:style w:type="paragraph" w:customStyle="1" w:styleId="Technical5">
    <w:name w:val="Technical 5"/>
    <w:rsid w:val="00E94645"/>
    <w:pPr>
      <w:tabs>
        <w:tab w:val="left" w:pos="-720"/>
      </w:tabs>
      <w:suppressAutoHyphens/>
      <w:ind w:firstLine="720"/>
    </w:pPr>
    <w:rPr>
      <w:rFonts w:ascii="Courier" w:eastAsia="Times New Roman" w:hAnsi="Courier" w:cs="Times New Roman"/>
      <w:b/>
      <w:sz w:val="24"/>
    </w:rPr>
  </w:style>
  <w:style w:type="paragraph" w:customStyle="1" w:styleId="Technical6">
    <w:name w:val="Technical 6"/>
    <w:rsid w:val="00E94645"/>
    <w:pPr>
      <w:tabs>
        <w:tab w:val="left" w:pos="-720"/>
      </w:tabs>
      <w:suppressAutoHyphens/>
      <w:ind w:firstLine="720"/>
    </w:pPr>
    <w:rPr>
      <w:rFonts w:ascii="Courier" w:eastAsia="Times New Roman" w:hAnsi="Courier" w:cs="Times New Roman"/>
      <w:b/>
      <w:sz w:val="24"/>
    </w:rPr>
  </w:style>
  <w:style w:type="character" w:customStyle="1" w:styleId="Technical2">
    <w:name w:val="Technical 2"/>
    <w:basedOn w:val="DefaultParagraphFont"/>
    <w:rsid w:val="00E94645"/>
    <w:rPr>
      <w:rFonts w:ascii="Courier" w:hAnsi="Courier"/>
      <w:noProof w:val="0"/>
      <w:sz w:val="24"/>
      <w:lang w:val="en-US"/>
    </w:rPr>
  </w:style>
  <w:style w:type="character" w:customStyle="1" w:styleId="Technical3">
    <w:name w:val="Technical 3"/>
    <w:basedOn w:val="DefaultParagraphFont"/>
    <w:rsid w:val="00E94645"/>
    <w:rPr>
      <w:rFonts w:ascii="Courier" w:hAnsi="Courier"/>
      <w:noProof w:val="0"/>
      <w:sz w:val="24"/>
      <w:lang w:val="en-US"/>
    </w:rPr>
  </w:style>
  <w:style w:type="paragraph" w:customStyle="1" w:styleId="Technical4">
    <w:name w:val="Technical 4"/>
    <w:rsid w:val="00E94645"/>
    <w:pPr>
      <w:tabs>
        <w:tab w:val="left" w:pos="-720"/>
      </w:tabs>
      <w:suppressAutoHyphens/>
    </w:pPr>
    <w:rPr>
      <w:rFonts w:ascii="Courier" w:eastAsia="Times New Roman" w:hAnsi="Courier" w:cs="Times New Roman"/>
      <w:b/>
      <w:sz w:val="24"/>
    </w:rPr>
  </w:style>
  <w:style w:type="character" w:customStyle="1" w:styleId="Technical1">
    <w:name w:val="Technical 1"/>
    <w:basedOn w:val="DefaultParagraphFont"/>
    <w:rsid w:val="00E94645"/>
    <w:rPr>
      <w:rFonts w:ascii="Courier" w:hAnsi="Courier"/>
      <w:noProof w:val="0"/>
      <w:sz w:val="24"/>
      <w:lang w:val="en-US"/>
    </w:rPr>
  </w:style>
  <w:style w:type="paragraph" w:customStyle="1" w:styleId="Technical7">
    <w:name w:val="Technical 7"/>
    <w:rsid w:val="00E94645"/>
    <w:pPr>
      <w:tabs>
        <w:tab w:val="left" w:pos="-720"/>
      </w:tabs>
      <w:suppressAutoHyphens/>
      <w:ind w:firstLine="720"/>
    </w:pPr>
    <w:rPr>
      <w:rFonts w:ascii="Courier" w:eastAsia="Times New Roman" w:hAnsi="Courier" w:cs="Times New Roman"/>
      <w:b/>
      <w:sz w:val="24"/>
    </w:rPr>
  </w:style>
  <w:style w:type="paragraph" w:customStyle="1" w:styleId="Technical8">
    <w:name w:val="Technical 8"/>
    <w:rsid w:val="00E94645"/>
    <w:pPr>
      <w:tabs>
        <w:tab w:val="left" w:pos="-720"/>
      </w:tabs>
      <w:suppressAutoHyphens/>
      <w:ind w:firstLine="720"/>
    </w:pPr>
    <w:rPr>
      <w:rFonts w:ascii="Courier" w:eastAsia="Times New Roman" w:hAnsi="Courier" w:cs="Times New Roman"/>
      <w:b/>
      <w:sz w:val="24"/>
    </w:rPr>
  </w:style>
  <w:style w:type="paragraph" w:customStyle="1" w:styleId="Pleading">
    <w:name w:val="Pleading"/>
    <w:rsid w:val="00E94645"/>
    <w:pPr>
      <w:tabs>
        <w:tab w:val="left" w:pos="-720"/>
      </w:tabs>
      <w:suppressAutoHyphens/>
      <w:spacing w:line="240" w:lineRule="exact"/>
    </w:pPr>
    <w:rPr>
      <w:rFonts w:ascii="Courier" w:eastAsia="Times New Roman" w:hAnsi="Courier" w:cs="Times New Roman"/>
      <w:sz w:val="24"/>
    </w:rPr>
  </w:style>
  <w:style w:type="paragraph" w:styleId="TOC1">
    <w:name w:val="toc 1"/>
    <w:basedOn w:val="Normal"/>
    <w:next w:val="Normal"/>
    <w:semiHidden/>
    <w:rsid w:val="00E94645"/>
    <w:pPr>
      <w:tabs>
        <w:tab w:val="left" w:leader="dot" w:pos="9000"/>
        <w:tab w:val="right" w:pos="9360"/>
      </w:tabs>
      <w:suppressAutoHyphens/>
      <w:spacing w:before="480"/>
      <w:ind w:left="720" w:right="720" w:hanging="720"/>
    </w:pPr>
    <w:rPr>
      <w:rFonts w:ascii="Courier" w:eastAsia="Times New Roman" w:hAnsi="Courier" w:cs="Times New Roman"/>
      <w:szCs w:val="20"/>
    </w:rPr>
  </w:style>
  <w:style w:type="paragraph" w:styleId="TOC2">
    <w:name w:val="toc 2"/>
    <w:basedOn w:val="Normal"/>
    <w:next w:val="Normal"/>
    <w:semiHidden/>
    <w:rsid w:val="00E94645"/>
    <w:pPr>
      <w:tabs>
        <w:tab w:val="left" w:leader="dot" w:pos="9000"/>
        <w:tab w:val="right" w:pos="9360"/>
      </w:tabs>
      <w:suppressAutoHyphens/>
      <w:ind w:left="1440" w:right="720" w:hanging="720"/>
    </w:pPr>
    <w:rPr>
      <w:rFonts w:ascii="Courier" w:eastAsia="Times New Roman" w:hAnsi="Courier" w:cs="Times New Roman"/>
      <w:szCs w:val="20"/>
    </w:rPr>
  </w:style>
  <w:style w:type="paragraph" w:styleId="TOC3">
    <w:name w:val="toc 3"/>
    <w:basedOn w:val="Normal"/>
    <w:next w:val="Normal"/>
    <w:semiHidden/>
    <w:rsid w:val="00E94645"/>
    <w:pPr>
      <w:tabs>
        <w:tab w:val="left" w:leader="dot" w:pos="9000"/>
        <w:tab w:val="right" w:pos="9360"/>
      </w:tabs>
      <w:suppressAutoHyphens/>
      <w:ind w:left="2160" w:right="720" w:hanging="720"/>
    </w:pPr>
    <w:rPr>
      <w:rFonts w:ascii="Courier" w:eastAsia="Times New Roman" w:hAnsi="Courier" w:cs="Times New Roman"/>
      <w:szCs w:val="20"/>
    </w:rPr>
  </w:style>
  <w:style w:type="paragraph" w:styleId="TOC4">
    <w:name w:val="toc 4"/>
    <w:basedOn w:val="Normal"/>
    <w:next w:val="Normal"/>
    <w:semiHidden/>
    <w:rsid w:val="00E94645"/>
    <w:pPr>
      <w:tabs>
        <w:tab w:val="left" w:leader="dot" w:pos="9000"/>
        <w:tab w:val="right" w:pos="9360"/>
      </w:tabs>
      <w:suppressAutoHyphens/>
      <w:ind w:left="2880" w:right="720" w:hanging="720"/>
    </w:pPr>
    <w:rPr>
      <w:rFonts w:ascii="Courier" w:eastAsia="Times New Roman" w:hAnsi="Courier" w:cs="Times New Roman"/>
      <w:szCs w:val="20"/>
    </w:rPr>
  </w:style>
  <w:style w:type="paragraph" w:styleId="TOC5">
    <w:name w:val="toc 5"/>
    <w:basedOn w:val="Normal"/>
    <w:next w:val="Normal"/>
    <w:semiHidden/>
    <w:rsid w:val="00E94645"/>
    <w:pPr>
      <w:tabs>
        <w:tab w:val="left" w:leader="dot" w:pos="9000"/>
        <w:tab w:val="right" w:pos="9360"/>
      </w:tabs>
      <w:suppressAutoHyphens/>
      <w:ind w:left="3600" w:right="720" w:hanging="720"/>
    </w:pPr>
    <w:rPr>
      <w:rFonts w:ascii="Courier" w:eastAsia="Times New Roman" w:hAnsi="Courier" w:cs="Times New Roman"/>
      <w:szCs w:val="20"/>
    </w:rPr>
  </w:style>
  <w:style w:type="paragraph" w:styleId="TOC6">
    <w:name w:val="toc 6"/>
    <w:basedOn w:val="Normal"/>
    <w:next w:val="Normal"/>
    <w:semiHidden/>
    <w:rsid w:val="00E94645"/>
    <w:pPr>
      <w:tabs>
        <w:tab w:val="left" w:pos="9000"/>
        <w:tab w:val="right" w:pos="9360"/>
      </w:tabs>
      <w:suppressAutoHyphens/>
      <w:ind w:left="720" w:hanging="720"/>
    </w:pPr>
    <w:rPr>
      <w:rFonts w:ascii="Courier" w:eastAsia="Times New Roman" w:hAnsi="Courier" w:cs="Times New Roman"/>
      <w:szCs w:val="20"/>
    </w:rPr>
  </w:style>
  <w:style w:type="paragraph" w:styleId="TOC7">
    <w:name w:val="toc 7"/>
    <w:basedOn w:val="Normal"/>
    <w:next w:val="Normal"/>
    <w:semiHidden/>
    <w:rsid w:val="00E94645"/>
    <w:pPr>
      <w:suppressAutoHyphens/>
      <w:ind w:left="720" w:hanging="720"/>
    </w:pPr>
    <w:rPr>
      <w:rFonts w:ascii="Courier" w:eastAsia="Times New Roman" w:hAnsi="Courier" w:cs="Times New Roman"/>
      <w:szCs w:val="20"/>
    </w:rPr>
  </w:style>
  <w:style w:type="paragraph" w:styleId="TOC8">
    <w:name w:val="toc 8"/>
    <w:basedOn w:val="Normal"/>
    <w:next w:val="Normal"/>
    <w:semiHidden/>
    <w:rsid w:val="00E94645"/>
    <w:pPr>
      <w:tabs>
        <w:tab w:val="left" w:pos="9000"/>
        <w:tab w:val="right" w:pos="9360"/>
      </w:tabs>
      <w:suppressAutoHyphens/>
      <w:ind w:left="720" w:hanging="720"/>
    </w:pPr>
    <w:rPr>
      <w:rFonts w:ascii="Courier" w:eastAsia="Times New Roman" w:hAnsi="Courier" w:cs="Times New Roman"/>
      <w:szCs w:val="20"/>
    </w:rPr>
  </w:style>
  <w:style w:type="paragraph" w:styleId="TOC9">
    <w:name w:val="toc 9"/>
    <w:basedOn w:val="Normal"/>
    <w:next w:val="Normal"/>
    <w:semiHidden/>
    <w:rsid w:val="00E94645"/>
    <w:pPr>
      <w:tabs>
        <w:tab w:val="left" w:leader="dot" w:pos="9000"/>
        <w:tab w:val="right" w:pos="9360"/>
      </w:tabs>
      <w:suppressAutoHyphens/>
      <w:ind w:left="720" w:hanging="720"/>
    </w:pPr>
    <w:rPr>
      <w:rFonts w:ascii="Courier" w:eastAsia="Times New Roman" w:hAnsi="Courier" w:cs="Times New Roman"/>
      <w:szCs w:val="20"/>
    </w:rPr>
  </w:style>
  <w:style w:type="paragraph" w:styleId="Index1">
    <w:name w:val="index 1"/>
    <w:basedOn w:val="Normal"/>
    <w:next w:val="Normal"/>
    <w:semiHidden/>
    <w:rsid w:val="00E94645"/>
    <w:pPr>
      <w:tabs>
        <w:tab w:val="left" w:leader="dot" w:pos="9000"/>
        <w:tab w:val="right" w:pos="9360"/>
      </w:tabs>
      <w:suppressAutoHyphens/>
      <w:ind w:left="1440" w:right="720" w:hanging="1440"/>
    </w:pPr>
    <w:rPr>
      <w:rFonts w:ascii="Courier" w:eastAsia="Times New Roman" w:hAnsi="Courier" w:cs="Times New Roman"/>
      <w:szCs w:val="20"/>
    </w:rPr>
  </w:style>
  <w:style w:type="paragraph" w:styleId="Index2">
    <w:name w:val="index 2"/>
    <w:basedOn w:val="Normal"/>
    <w:next w:val="Normal"/>
    <w:semiHidden/>
    <w:rsid w:val="00E94645"/>
    <w:pPr>
      <w:tabs>
        <w:tab w:val="left" w:leader="dot" w:pos="9000"/>
        <w:tab w:val="right" w:pos="9360"/>
      </w:tabs>
      <w:suppressAutoHyphens/>
      <w:ind w:left="1440" w:right="720" w:hanging="720"/>
    </w:pPr>
    <w:rPr>
      <w:rFonts w:ascii="Courier" w:eastAsia="Times New Roman" w:hAnsi="Courier" w:cs="Times New Roman"/>
      <w:szCs w:val="20"/>
    </w:rPr>
  </w:style>
  <w:style w:type="paragraph" w:styleId="TOAHeading">
    <w:name w:val="toa heading"/>
    <w:basedOn w:val="Normal"/>
    <w:next w:val="Normal"/>
    <w:semiHidden/>
    <w:rsid w:val="00E94645"/>
    <w:pPr>
      <w:tabs>
        <w:tab w:val="left" w:pos="9000"/>
        <w:tab w:val="right" w:pos="9360"/>
      </w:tabs>
      <w:suppressAutoHyphens/>
    </w:pPr>
    <w:rPr>
      <w:rFonts w:ascii="Courier" w:eastAsia="Times New Roman" w:hAnsi="Courier" w:cs="Times New Roman"/>
      <w:szCs w:val="20"/>
    </w:rPr>
  </w:style>
  <w:style w:type="paragraph" w:styleId="Caption">
    <w:name w:val="caption"/>
    <w:basedOn w:val="Normal"/>
    <w:next w:val="Normal"/>
    <w:qFormat/>
    <w:rsid w:val="00E94645"/>
    <w:rPr>
      <w:rFonts w:ascii="Courier" w:eastAsia="Times New Roman" w:hAnsi="Courier" w:cs="Times New Roman"/>
      <w:szCs w:val="20"/>
    </w:rPr>
  </w:style>
  <w:style w:type="character" w:customStyle="1" w:styleId="EquationCaption">
    <w:name w:val="_Equation Caption"/>
    <w:rsid w:val="00E94645"/>
  </w:style>
  <w:style w:type="paragraph" w:styleId="Header">
    <w:name w:val="header"/>
    <w:basedOn w:val="Normal"/>
    <w:link w:val="HeaderChar"/>
    <w:rsid w:val="00E94645"/>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rsid w:val="00E94645"/>
    <w:rPr>
      <w:rFonts w:ascii="Courier" w:eastAsia="Times New Roman" w:hAnsi="Courier" w:cs="Times New Roman"/>
      <w:sz w:val="24"/>
    </w:rPr>
  </w:style>
  <w:style w:type="paragraph" w:styleId="Footer">
    <w:name w:val="footer"/>
    <w:basedOn w:val="Normal"/>
    <w:link w:val="FooterChar"/>
    <w:uiPriority w:val="99"/>
    <w:rsid w:val="00E94645"/>
    <w:pPr>
      <w:tabs>
        <w:tab w:val="center" w:pos="4320"/>
        <w:tab w:val="right" w:pos="8640"/>
      </w:tabs>
    </w:pPr>
    <w:rPr>
      <w:rFonts w:ascii="Courier" w:eastAsia="Times New Roman" w:hAnsi="Courier" w:cs="Times New Roman"/>
      <w:szCs w:val="20"/>
    </w:rPr>
  </w:style>
  <w:style w:type="character" w:customStyle="1" w:styleId="FooterChar">
    <w:name w:val="Footer Char"/>
    <w:basedOn w:val="DefaultParagraphFont"/>
    <w:link w:val="Footer"/>
    <w:uiPriority w:val="99"/>
    <w:rsid w:val="00E94645"/>
    <w:rPr>
      <w:rFonts w:ascii="Courier" w:eastAsia="Times New Roman" w:hAnsi="Courier" w:cs="Times New Roman"/>
      <w:sz w:val="24"/>
    </w:rPr>
  </w:style>
  <w:style w:type="paragraph" w:styleId="BodyTextIndent">
    <w:name w:val="Body Text Indent"/>
    <w:basedOn w:val="Normal"/>
    <w:link w:val="BodyTextIndentChar"/>
    <w:rsid w:val="00E94645"/>
    <w:pPr>
      <w:tabs>
        <w:tab w:val="left" w:pos="-720"/>
      </w:tabs>
      <w:suppressAutoHyphens/>
      <w:ind w:left="1440"/>
    </w:pPr>
    <w:rPr>
      <w:rFonts w:ascii="CG Times" w:eastAsia="Times New Roman" w:hAnsi="CG Times" w:cs="Times New Roman"/>
      <w:szCs w:val="20"/>
    </w:rPr>
  </w:style>
  <w:style w:type="character" w:customStyle="1" w:styleId="BodyTextIndentChar">
    <w:name w:val="Body Text Indent Char"/>
    <w:basedOn w:val="DefaultParagraphFont"/>
    <w:link w:val="BodyTextIndent"/>
    <w:rsid w:val="00E94645"/>
    <w:rPr>
      <w:rFonts w:ascii="CG Times" w:eastAsia="Times New Roman" w:hAnsi="CG Times" w:cs="Times New Roman"/>
      <w:sz w:val="24"/>
    </w:rPr>
  </w:style>
  <w:style w:type="character" w:customStyle="1" w:styleId="Indent2">
    <w:name w:val="Indent2"/>
    <w:rsid w:val="00E94645"/>
  </w:style>
  <w:style w:type="paragraph" w:styleId="BodyTextIndent2">
    <w:name w:val="Body Text Indent 2"/>
    <w:basedOn w:val="Normal"/>
    <w:link w:val="BodyTextIndent2Char"/>
    <w:rsid w:val="00E94645"/>
    <w:pPr>
      <w:tabs>
        <w:tab w:val="left" w:pos="-720"/>
        <w:tab w:val="left" w:pos="0"/>
        <w:tab w:val="left" w:pos="720"/>
      </w:tabs>
      <w:suppressAutoHyphens/>
      <w:ind w:left="1440" w:hanging="1440"/>
    </w:pPr>
    <w:rPr>
      <w:rFonts w:ascii="CG Times" w:eastAsia="Times New Roman" w:hAnsi="CG Times" w:cs="Times New Roman"/>
      <w:szCs w:val="20"/>
    </w:rPr>
  </w:style>
  <w:style w:type="character" w:customStyle="1" w:styleId="BodyTextIndent2Char">
    <w:name w:val="Body Text Indent 2 Char"/>
    <w:basedOn w:val="DefaultParagraphFont"/>
    <w:link w:val="BodyTextIndent2"/>
    <w:rsid w:val="00E94645"/>
    <w:rPr>
      <w:rFonts w:ascii="CG Times" w:eastAsia="Times New Roman" w:hAnsi="CG Times" w:cs="Times New Roman"/>
      <w:sz w:val="24"/>
    </w:rPr>
  </w:style>
  <w:style w:type="paragraph" w:styleId="BodyTextIndent3">
    <w:name w:val="Body Text Indent 3"/>
    <w:basedOn w:val="Normal"/>
    <w:link w:val="BodyTextIndent3Char"/>
    <w:rsid w:val="00E94645"/>
    <w:pPr>
      <w:tabs>
        <w:tab w:val="left" w:pos="-720"/>
        <w:tab w:val="left" w:pos="0"/>
      </w:tabs>
      <w:suppressAutoHyphens/>
      <w:ind w:left="720" w:hanging="720"/>
    </w:pPr>
    <w:rPr>
      <w:rFonts w:ascii="CG Times" w:eastAsia="Times New Roman" w:hAnsi="CG Times" w:cs="Times New Roman"/>
      <w:szCs w:val="20"/>
    </w:rPr>
  </w:style>
  <w:style w:type="character" w:customStyle="1" w:styleId="BodyTextIndent3Char">
    <w:name w:val="Body Text Indent 3 Char"/>
    <w:basedOn w:val="DefaultParagraphFont"/>
    <w:link w:val="BodyTextIndent3"/>
    <w:rsid w:val="00E94645"/>
    <w:rPr>
      <w:rFonts w:ascii="CG Times" w:eastAsia="Times New Roman" w:hAnsi="CG Times" w:cs="Times New Roman"/>
      <w:sz w:val="24"/>
    </w:rPr>
  </w:style>
  <w:style w:type="character" w:styleId="PageNumber">
    <w:name w:val="page number"/>
    <w:basedOn w:val="DefaultParagraphFont"/>
    <w:rsid w:val="00E94645"/>
  </w:style>
  <w:style w:type="character" w:styleId="LineNumber">
    <w:name w:val="line number"/>
    <w:basedOn w:val="DefaultParagraphFont"/>
    <w:rsid w:val="00E94645"/>
  </w:style>
  <w:style w:type="paragraph" w:styleId="ListParagraph">
    <w:name w:val="List Paragraph"/>
    <w:basedOn w:val="Normal"/>
    <w:uiPriority w:val="34"/>
    <w:qFormat/>
    <w:rsid w:val="00E94645"/>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4645"/>
    <w:rPr>
      <w:sz w:val="16"/>
      <w:szCs w:val="16"/>
    </w:rPr>
  </w:style>
  <w:style w:type="paragraph" w:styleId="CommentText">
    <w:name w:val="annotation text"/>
    <w:basedOn w:val="Normal"/>
    <w:link w:val="CommentTextChar"/>
    <w:uiPriority w:val="99"/>
    <w:unhideWhenUsed/>
    <w:rsid w:val="00E94645"/>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E94645"/>
    <w:rPr>
      <w:rFonts w:ascii="Courier" w:eastAsia="Times New Roman" w:hAnsi="Courier" w:cs="Times New Roman"/>
    </w:rPr>
  </w:style>
  <w:style w:type="paragraph" w:styleId="CommentSubject">
    <w:name w:val="annotation subject"/>
    <w:basedOn w:val="CommentText"/>
    <w:next w:val="CommentText"/>
    <w:link w:val="CommentSubjectChar"/>
    <w:uiPriority w:val="99"/>
    <w:semiHidden/>
    <w:unhideWhenUsed/>
    <w:rsid w:val="00E94645"/>
    <w:rPr>
      <w:b/>
      <w:bCs/>
    </w:rPr>
  </w:style>
  <w:style w:type="character" w:customStyle="1" w:styleId="CommentSubjectChar">
    <w:name w:val="Comment Subject Char"/>
    <w:basedOn w:val="CommentTextChar"/>
    <w:link w:val="CommentSubject"/>
    <w:uiPriority w:val="99"/>
    <w:semiHidden/>
    <w:rsid w:val="00E94645"/>
    <w:rPr>
      <w:rFonts w:ascii="Courier" w:eastAsia="Times New Roman" w:hAnsi="Courier" w:cs="Times New Roman"/>
      <w:b/>
      <w:bCs/>
    </w:rPr>
  </w:style>
  <w:style w:type="paragraph" w:styleId="FootnoteText">
    <w:name w:val="footnote text"/>
    <w:basedOn w:val="Normal"/>
    <w:link w:val="FootnoteTextChar"/>
    <w:uiPriority w:val="99"/>
    <w:semiHidden/>
    <w:unhideWhenUsed/>
    <w:rsid w:val="00E94645"/>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E94645"/>
    <w:rPr>
      <w:rFonts w:ascii="Courier" w:eastAsia="Times New Roman" w:hAnsi="Courier" w:cs="Times New Roman"/>
    </w:rPr>
  </w:style>
  <w:style w:type="character" w:styleId="FootnoteReference">
    <w:name w:val="footnote reference"/>
    <w:basedOn w:val="DefaultParagraphFont"/>
    <w:uiPriority w:val="99"/>
    <w:semiHidden/>
    <w:unhideWhenUsed/>
    <w:rsid w:val="00E94645"/>
    <w:rPr>
      <w:vertAlign w:val="superscript"/>
    </w:rPr>
  </w:style>
  <w:style w:type="paragraph" w:customStyle="1" w:styleId="xdefault">
    <w:name w:val="x_default"/>
    <w:basedOn w:val="Normal"/>
    <w:rsid w:val="00E94645"/>
    <w:rPr>
      <w:rFonts w:ascii="MS PGothic" w:eastAsia="MS PGothic" w:hAnsi="MS PGothic" w:cs="MS PGothic"/>
      <w:lang w:eastAsia="ja-JP"/>
    </w:rPr>
  </w:style>
  <w:style w:type="paragraph" w:customStyle="1" w:styleId="xmsonormal">
    <w:name w:val="x_msonormal"/>
    <w:basedOn w:val="Normal"/>
    <w:rsid w:val="00E94645"/>
    <w:rPr>
      <w:rFonts w:ascii="MS PGothic" w:eastAsia="MS PGothic" w:hAnsi="MS PGothic" w:cs="MS PGothic"/>
      <w:lang w:eastAsia="ja-JP"/>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6/09/relationships/commentsIds" Target="commentsIds.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3155</Words>
  <Characters>17986</Characters>
  <Application>Microsoft Macintosh Word</Application>
  <DocSecurity>0</DocSecurity>
  <Lines>149</Lines>
  <Paragraphs>35</Paragraphs>
  <ScaleCrop>false</ScaleCrop>
  <HeadingPairs>
    <vt:vector size="2" baseType="variant">
      <vt:variant>
        <vt:lpstr>Title</vt:lpstr>
      </vt:variant>
      <vt:variant>
        <vt:i4>1</vt:i4>
      </vt:variant>
    </vt:vector>
  </HeadingPairs>
  <TitlesOfParts>
    <vt:vector size="1" baseType="lpstr">
      <vt:lpstr/>
    </vt:vector>
  </TitlesOfParts>
  <Company>Adamant Accord, Inc.</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Cook</dc:creator>
  <cp:lastModifiedBy>Cindy Cook</cp:lastModifiedBy>
  <cp:revision>4</cp:revision>
  <dcterms:created xsi:type="dcterms:W3CDTF">2018-05-15T13:34:00Z</dcterms:created>
  <dcterms:modified xsi:type="dcterms:W3CDTF">2018-05-30T17:28:00Z</dcterms:modified>
</cp:coreProperties>
</file>