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p>
    <w:p w:rsidR="00B217C3" w:rsidRDefault="00F22A56" w:rsidP="00F22A56">
      <w:pPr>
        <w:spacing w:after="0" w:line="240" w:lineRule="auto"/>
        <w:jc w:val="center"/>
      </w:pPr>
      <w:r>
        <w:t>Rockville Town Council Meeting</w:t>
      </w:r>
    </w:p>
    <w:p w:rsidR="00F22A56" w:rsidRDefault="00F22A56" w:rsidP="00F22A56">
      <w:pPr>
        <w:spacing w:after="0" w:line="240" w:lineRule="auto"/>
        <w:jc w:val="center"/>
      </w:pPr>
      <w:r>
        <w:t xml:space="preserve">Minutes for </w:t>
      </w:r>
      <w:r w:rsidR="008622DA">
        <w:t>January</w:t>
      </w:r>
      <w:r w:rsidR="00501E95">
        <w:t xml:space="preserve"> </w:t>
      </w:r>
      <w:r w:rsidR="008622DA">
        <w:t>1</w:t>
      </w:r>
      <w:r w:rsidR="008A42CC">
        <w:t>3</w:t>
      </w:r>
      <w:r>
        <w:t>, 201</w:t>
      </w:r>
      <w:r w:rsidR="008622DA">
        <w:t>4</w:t>
      </w:r>
    </w:p>
    <w:p w:rsidR="00325174" w:rsidRDefault="00F22A56" w:rsidP="00F22A56">
      <w:pPr>
        <w:spacing w:after="0" w:line="240" w:lineRule="auto"/>
      </w:pPr>
      <w:r>
        <w:t xml:space="preserve">The Rockville Town Council met on </w:t>
      </w:r>
      <w:r w:rsidR="008622DA">
        <w:t>January</w:t>
      </w:r>
      <w:r w:rsidR="0074448C">
        <w:t xml:space="preserve"> </w:t>
      </w:r>
      <w:r w:rsidR="008622DA">
        <w:t>1</w:t>
      </w:r>
      <w:r w:rsidR="008A42CC">
        <w:t>3</w:t>
      </w:r>
      <w:r w:rsidR="00910C72">
        <w:t xml:space="preserve">, </w:t>
      </w:r>
      <w:r>
        <w:t>201</w:t>
      </w:r>
      <w:r w:rsidR="008622DA">
        <w:t>4</w:t>
      </w:r>
      <w:r>
        <w:t xml:space="preserve"> for the regularly scheduled meeting in the Town Hall at </w:t>
      </w:r>
      <w:r w:rsidR="00790CF1">
        <w:t>7</w:t>
      </w:r>
      <w:r>
        <w:t xml:space="preserve">:00pm.  </w:t>
      </w:r>
      <w:r w:rsidR="00EA14E7">
        <w:t>Those in attendance were</w:t>
      </w:r>
      <w:r w:rsidR="008622DA" w:rsidRPr="008622DA">
        <w:t xml:space="preserve"> </w:t>
      </w:r>
      <w:r w:rsidR="008622DA">
        <w:t xml:space="preserve">Josh Sorrels, </w:t>
      </w:r>
      <w:r w:rsidR="00501E95">
        <w:t xml:space="preserve">Parke </w:t>
      </w:r>
      <w:proofErr w:type="spellStart"/>
      <w:r w:rsidR="00501E95">
        <w:t>Swaim</w:t>
      </w:r>
      <w:proofErr w:type="spellEnd"/>
      <w:r w:rsidR="00501E95">
        <w:t xml:space="preserve">, </w:t>
      </w:r>
      <w:r w:rsidR="00EA14E7">
        <w:t>Steve Waltz</w:t>
      </w:r>
      <w:r w:rsidR="008A42CC">
        <w:t>,</w:t>
      </w:r>
      <w:r w:rsidR="008A42CC" w:rsidRPr="008A42CC">
        <w:t xml:space="preserve"> </w:t>
      </w:r>
      <w:r w:rsidR="008A42CC">
        <w:t>Debra Olson-Winn</w:t>
      </w:r>
      <w:r w:rsidR="00F0698D">
        <w:t xml:space="preserve"> and</w:t>
      </w:r>
      <w:r w:rsidR="00954D94">
        <w:t xml:space="preserve"> </w:t>
      </w:r>
      <w:proofErr w:type="spellStart"/>
      <w:r w:rsidR="007C1AC1">
        <w:t>Liddy</w:t>
      </w:r>
      <w:proofErr w:type="spellEnd"/>
      <w:r w:rsidR="007C1AC1">
        <w:t xml:space="preserve"> Dowd Wright</w:t>
      </w:r>
      <w:r w:rsidR="0053341B">
        <w:t xml:space="preserve">.  </w:t>
      </w:r>
    </w:p>
    <w:p w:rsidR="008622DA" w:rsidRDefault="008622DA" w:rsidP="00F22A56">
      <w:pPr>
        <w:spacing w:after="0" w:line="240" w:lineRule="auto"/>
      </w:pPr>
    </w:p>
    <w:p w:rsidR="007C1AC1" w:rsidRDefault="008622DA" w:rsidP="00184648">
      <w:pPr>
        <w:spacing w:after="0" w:line="240" w:lineRule="auto"/>
      </w:pPr>
      <w:r>
        <w:t>R</w:t>
      </w:r>
      <w:r w:rsidR="00325174">
        <w:t>equests to be on the agenda</w:t>
      </w:r>
      <w:r>
        <w:t xml:space="preserve"> included:  Robert Burton</w:t>
      </w:r>
      <w:r w:rsidR="007C1AC1">
        <w:t>.</w:t>
      </w:r>
      <w:r w:rsidR="008A42CC">
        <w:t xml:space="preserve">  </w:t>
      </w:r>
      <w:r>
        <w:t xml:space="preserve">  Mr. Burton</w:t>
      </w:r>
      <w:r w:rsidR="00C911DF">
        <w:t xml:space="preserve"> and his partner, Ella Richardson, </w:t>
      </w:r>
      <w:r>
        <w:t>presented</w:t>
      </w:r>
      <w:r w:rsidR="00C911DF">
        <w:t xml:space="preserve"> their concept for</w:t>
      </w:r>
      <w:r w:rsidR="006B1339">
        <w:t xml:space="preserve"> a family oriented haunted house at 411 Market Street.  The property is zoned commercial.  If a variance is required, it </w:t>
      </w:r>
      <w:r w:rsidR="00307C62">
        <w:t xml:space="preserve">will </w:t>
      </w:r>
      <w:r w:rsidR="006B1339">
        <w:t>be presented to the Zoning Board of Appeals.</w:t>
      </w:r>
      <w:r>
        <w:t xml:space="preserve"> </w:t>
      </w:r>
    </w:p>
    <w:p w:rsidR="007C1AC1" w:rsidRDefault="007C1AC1" w:rsidP="00184648">
      <w:pPr>
        <w:spacing w:after="0" w:line="240" w:lineRule="auto"/>
      </w:pPr>
    </w:p>
    <w:p w:rsidR="007242E9" w:rsidRDefault="00EC23C4" w:rsidP="007242E9">
      <w:pPr>
        <w:spacing w:after="0" w:line="240" w:lineRule="auto"/>
      </w:pPr>
      <w:r>
        <w:t>Parke</w:t>
      </w:r>
      <w:r w:rsidR="001218E6">
        <w:t>(m)/</w:t>
      </w:r>
      <w:proofErr w:type="spellStart"/>
      <w:r>
        <w:t>Liddy</w:t>
      </w:r>
      <w:proofErr w:type="spellEnd"/>
      <w:r w:rsidR="001218E6">
        <w:t xml:space="preserve">(2) to approve the minutes </w:t>
      </w:r>
      <w:r w:rsidR="007C1AC1">
        <w:t>from</w:t>
      </w:r>
      <w:r w:rsidR="001218E6">
        <w:t xml:space="preserve"> the </w:t>
      </w:r>
      <w:r w:rsidR="008A42CC">
        <w:t xml:space="preserve">December </w:t>
      </w:r>
      <w:r>
        <w:t>23</w:t>
      </w:r>
      <w:r w:rsidR="00F0698D">
        <w:t>,</w:t>
      </w:r>
      <w:r w:rsidR="000645F1">
        <w:t xml:space="preserve"> 2013</w:t>
      </w:r>
      <w:r>
        <w:t xml:space="preserve"> </w:t>
      </w:r>
      <w:r w:rsidR="00BE5A1D">
        <w:t xml:space="preserve">regular </w:t>
      </w:r>
      <w:r w:rsidR="001218E6">
        <w:t>meeting</w:t>
      </w:r>
      <w:r w:rsidR="008A42CC">
        <w:t xml:space="preserve"> with corrections</w:t>
      </w:r>
      <w:r w:rsidR="006D0465">
        <w:t xml:space="preserve">.  </w:t>
      </w:r>
      <w:r w:rsidR="00F6616E">
        <w:t xml:space="preserve"> </w:t>
      </w:r>
      <w:r w:rsidR="00F94EE4">
        <w:t>All voted aye.  Motion carried.</w:t>
      </w:r>
      <w:r w:rsidR="00BE5A1D">
        <w:t xml:space="preserve">  </w:t>
      </w:r>
      <w:r w:rsidR="00F45725">
        <w:t xml:space="preserve"> </w:t>
      </w:r>
      <w:r w:rsidR="00D659E1">
        <w:t>Josh</w:t>
      </w:r>
      <w:r w:rsidR="007242E9">
        <w:t>(m)/</w:t>
      </w:r>
      <w:r w:rsidR="00D659E1">
        <w:t>Debra</w:t>
      </w:r>
      <w:r w:rsidR="007242E9">
        <w:t>(2) the approval claims.  All voted aye.  Motion carried.</w:t>
      </w:r>
    </w:p>
    <w:p w:rsidR="007242E9" w:rsidRDefault="007242E9" w:rsidP="00184648">
      <w:pPr>
        <w:spacing w:after="0" w:line="240" w:lineRule="auto"/>
      </w:pPr>
    </w:p>
    <w:p w:rsidR="00ED4292" w:rsidRDefault="00DC7AC2" w:rsidP="00307C62">
      <w:pPr>
        <w:spacing w:after="0" w:line="240" w:lineRule="auto"/>
      </w:pPr>
      <w:r>
        <w:t>Chad distributed</w:t>
      </w:r>
      <w:r w:rsidR="00020CFB">
        <w:t xml:space="preserve"> departmental reports, quotes for materials and supplies for the sewer department and</w:t>
      </w:r>
      <w:r w:rsidR="00ED4292">
        <w:t xml:space="preserve"> provided an update on installed remote water meters (approximately 50% of the remote water meters have been changed out).  </w:t>
      </w:r>
    </w:p>
    <w:p w:rsidR="00ED4292" w:rsidRDefault="00ED4292" w:rsidP="00307C62">
      <w:pPr>
        <w:spacing w:after="0" w:line="240" w:lineRule="auto"/>
      </w:pPr>
    </w:p>
    <w:p w:rsidR="00881E2A" w:rsidRDefault="00ED4292" w:rsidP="00881E2A">
      <w:pPr>
        <w:spacing w:after="0" w:line="240" w:lineRule="auto"/>
      </w:pPr>
      <w:proofErr w:type="spellStart"/>
      <w:r>
        <w:t>Liddy</w:t>
      </w:r>
      <w:proofErr w:type="spellEnd"/>
      <w:r>
        <w:t xml:space="preserve">(m)/Josh(2) to approve the Statement of Work provided by IMPA Services </w:t>
      </w:r>
      <w:r w:rsidR="00881E2A">
        <w:t>C</w:t>
      </w:r>
      <w:r>
        <w:t xml:space="preserve">orp. (ISC) for the Duke Pole Replacement Project along Bloomingdale Road in the amount of $23,600.00.    </w:t>
      </w:r>
      <w:r w:rsidR="00881E2A">
        <w:t>All voted aye.  Motion carried.</w:t>
      </w:r>
    </w:p>
    <w:p w:rsidR="00307C62" w:rsidRDefault="00307C62" w:rsidP="00307C62">
      <w:pPr>
        <w:spacing w:after="0" w:line="240" w:lineRule="auto"/>
      </w:pPr>
    </w:p>
    <w:p w:rsidR="00B979B2" w:rsidRDefault="00881E2A" w:rsidP="00B979B2">
      <w:pPr>
        <w:spacing w:after="0" w:line="240" w:lineRule="auto"/>
      </w:pPr>
      <w:r>
        <w:t xml:space="preserve">Rodney distributed the 2013 Monthly/Annual Report.  Rodney suggested the Council develop a snow emergency ordinance to enforce road closures and ticket in an emergency situation. </w:t>
      </w:r>
      <w:r w:rsidR="00B979B2">
        <w:t xml:space="preserve"> </w:t>
      </w:r>
      <w:r>
        <w:t xml:space="preserve"> </w:t>
      </w:r>
      <w:proofErr w:type="spellStart"/>
      <w:r>
        <w:t>Liddy</w:t>
      </w:r>
      <w:proofErr w:type="spellEnd"/>
      <w:r>
        <w:t xml:space="preserve">(m)/Parke(2) to </w:t>
      </w:r>
      <w:r w:rsidR="00B979B2">
        <w:t>develop a snow emergency plan.  All voted aye.  Motion carried.  Along with the snow emergency plan, Debra(m)/Josh(2) to develop a Town initial response plan.  All voted aye.  Motion carried.</w:t>
      </w:r>
    </w:p>
    <w:p w:rsidR="00B979B2" w:rsidRDefault="00B979B2" w:rsidP="00B979B2">
      <w:pPr>
        <w:spacing w:after="0" w:line="240" w:lineRule="auto"/>
      </w:pPr>
    </w:p>
    <w:p w:rsidR="00881E2A" w:rsidRDefault="00B979B2" w:rsidP="00307C62">
      <w:pPr>
        <w:spacing w:after="0" w:line="240" w:lineRule="auto"/>
      </w:pPr>
      <w:r>
        <w:t>Steve, Chad and Will Lyon from Structure Point will attend an interview with INDOT regarding the Howard Ave. project on January 14, 2014 at 1:00pm.</w:t>
      </w:r>
    </w:p>
    <w:p w:rsidR="00B979B2" w:rsidRDefault="00B979B2" w:rsidP="00307C62">
      <w:pPr>
        <w:spacing w:after="0" w:line="240" w:lineRule="auto"/>
      </w:pPr>
      <w:r>
        <w:t xml:space="preserve">Spear Corp. was present for a public meeting and provided quotes for the big pool.  </w:t>
      </w:r>
    </w:p>
    <w:p w:rsidR="00B979B2" w:rsidRDefault="00B979B2" w:rsidP="00307C62">
      <w:pPr>
        <w:spacing w:after="0" w:line="240" w:lineRule="auto"/>
      </w:pPr>
    </w:p>
    <w:p w:rsidR="00B979B2" w:rsidRDefault="00B979B2" w:rsidP="00307C62">
      <w:pPr>
        <w:spacing w:after="0" w:line="240" w:lineRule="auto"/>
      </w:pPr>
      <w:r>
        <w:t xml:space="preserve">Mike stated that the closing on the financial package for the VFW lot has extended beyond the 45 day expiration period.  The VFW has asked the Town to reimburse for costs incurred </w:t>
      </w:r>
      <w:r w:rsidR="006A28A9">
        <w:t xml:space="preserve">for care of the property </w:t>
      </w:r>
      <w:r>
        <w:t>from the expiration date</w:t>
      </w:r>
      <w:r w:rsidR="006A28A9">
        <w:t xml:space="preserve"> stated in purchase agreement</w:t>
      </w:r>
      <w:r>
        <w:t xml:space="preserve">.  </w:t>
      </w:r>
      <w:r w:rsidR="006A28A9">
        <w:t xml:space="preserve">Parke(m)/Debra(2) the amendment to the purchase agreement.  </w:t>
      </w:r>
      <w:proofErr w:type="spellStart"/>
      <w:r w:rsidR="006A28A9">
        <w:t>Liddy</w:t>
      </w:r>
      <w:proofErr w:type="spellEnd"/>
      <w:r w:rsidR="006A28A9">
        <w:t xml:space="preserve"> and Josh opposed.  Steve voted aye for the tie breaker.</w:t>
      </w:r>
    </w:p>
    <w:p w:rsidR="006A28A9" w:rsidRDefault="006A28A9" w:rsidP="00307C62">
      <w:pPr>
        <w:spacing w:after="0" w:line="240" w:lineRule="auto"/>
      </w:pPr>
    </w:p>
    <w:p w:rsidR="006A28A9" w:rsidRDefault="006A28A9" w:rsidP="006A28A9">
      <w:pPr>
        <w:spacing w:after="0" w:line="240" w:lineRule="auto"/>
      </w:pPr>
      <w:r>
        <w:t>Debra(m)/</w:t>
      </w:r>
      <w:proofErr w:type="spellStart"/>
      <w:r>
        <w:t>Liddy</w:t>
      </w:r>
      <w:proofErr w:type="spellEnd"/>
      <w:r>
        <w:t xml:space="preserve">(2) to schedule interviews for the Building Commissioner and will include Mike, Josh and Chad in the interview process.  All voted aye.  Motion carried.  The Building Commissioner is </w:t>
      </w:r>
      <w:r w:rsidR="00C909ED">
        <w:t xml:space="preserve">a </w:t>
      </w:r>
      <w:r>
        <w:t>contract position, based on a stipend at approximately $2,500.00 paid from General fund.</w:t>
      </w:r>
    </w:p>
    <w:p w:rsidR="00C909ED" w:rsidRDefault="00C909ED" w:rsidP="006A28A9">
      <w:pPr>
        <w:spacing w:after="0" w:line="240" w:lineRule="auto"/>
      </w:pPr>
    </w:p>
    <w:p w:rsidR="00C909ED" w:rsidRDefault="00C909ED" w:rsidP="006A28A9">
      <w:pPr>
        <w:spacing w:after="0" w:line="240" w:lineRule="auto"/>
      </w:pPr>
      <w:r>
        <w:t>The Plan Commission met prior to the regular Council meeting and discussed the dumpster ordinance.  A Public Hearing is scheduled for February 10, 2014 at 6:00 pm at the Town Hall.</w:t>
      </w:r>
    </w:p>
    <w:p w:rsidR="00C909ED" w:rsidRDefault="00C909ED" w:rsidP="006A28A9">
      <w:pPr>
        <w:spacing w:after="0" w:line="240" w:lineRule="auto"/>
      </w:pPr>
    </w:p>
    <w:p w:rsidR="00C909ED" w:rsidRDefault="00C909ED" w:rsidP="006A28A9">
      <w:pPr>
        <w:spacing w:after="0" w:line="240" w:lineRule="auto"/>
      </w:pPr>
      <w:r>
        <w:t xml:space="preserve">The meeting to discuss rate studies with </w:t>
      </w:r>
      <w:proofErr w:type="spellStart"/>
      <w:r>
        <w:t>Umbaugh</w:t>
      </w:r>
      <w:proofErr w:type="spellEnd"/>
      <w:r>
        <w:t xml:space="preserve"> was cancelled due to weather conditions and is tentatively scheduled for Friday, January 17 at 12:30 at the Town Hall.</w:t>
      </w:r>
    </w:p>
    <w:p w:rsidR="00C909ED" w:rsidRDefault="00C909ED" w:rsidP="006A28A9">
      <w:pPr>
        <w:spacing w:after="0" w:line="240" w:lineRule="auto"/>
      </w:pPr>
    </w:p>
    <w:p w:rsidR="00C32F9D" w:rsidRDefault="00C909ED" w:rsidP="006A28A9">
      <w:pPr>
        <w:spacing w:after="0" w:line="240" w:lineRule="auto"/>
      </w:pPr>
      <w:r>
        <w:t xml:space="preserve">The statute to develop an Economic Redevelopment Commission doesn’t indicate a timeframe to establish the Commission, but it needs to be reviewed in more detail.  </w:t>
      </w:r>
    </w:p>
    <w:p w:rsidR="00C32F9D" w:rsidRDefault="00C32F9D" w:rsidP="006A28A9">
      <w:pPr>
        <w:spacing w:after="0" w:line="240" w:lineRule="auto"/>
      </w:pPr>
    </w:p>
    <w:p w:rsidR="00C909ED" w:rsidRDefault="00C909ED" w:rsidP="006A28A9">
      <w:pPr>
        <w:spacing w:after="0" w:line="240" w:lineRule="auto"/>
      </w:pPr>
      <w:r>
        <w:t xml:space="preserve">The </w:t>
      </w:r>
      <w:r w:rsidR="00C32F9D">
        <w:t>Park and Recreation Board</w:t>
      </w:r>
      <w:r>
        <w:t xml:space="preserve"> has four members and can include an ex officio from the school </w:t>
      </w:r>
      <w:r w:rsidR="00C32F9D">
        <w:t>or</w:t>
      </w:r>
      <w:r>
        <w:t xml:space="preserve"> library governing body.  </w:t>
      </w:r>
      <w:proofErr w:type="spellStart"/>
      <w:r>
        <w:t>Liddy</w:t>
      </w:r>
      <w:proofErr w:type="spellEnd"/>
      <w:r>
        <w:t xml:space="preserve"> will contact the library </w:t>
      </w:r>
      <w:r w:rsidR="00C32F9D">
        <w:t xml:space="preserve">and </w:t>
      </w:r>
      <w:r>
        <w:t>school boards for interest.</w:t>
      </w:r>
    </w:p>
    <w:p w:rsidR="00C909ED" w:rsidRDefault="00C909ED" w:rsidP="006A28A9">
      <w:pPr>
        <w:spacing w:after="0" w:line="240" w:lineRule="auto"/>
      </w:pPr>
    </w:p>
    <w:p w:rsidR="00C909ED" w:rsidRDefault="00C51209" w:rsidP="006A28A9">
      <w:pPr>
        <w:spacing w:after="0" w:line="240" w:lineRule="auto"/>
      </w:pPr>
      <w:r>
        <w:t xml:space="preserve">Parke(m)/Josh(2) to reappoint Mike </w:t>
      </w:r>
      <w:proofErr w:type="spellStart"/>
      <w:r>
        <w:t>Stites</w:t>
      </w:r>
      <w:proofErr w:type="spellEnd"/>
      <w:r>
        <w:t xml:space="preserve"> as Town Attorney.  A copy of the conflict of interest disclosure, signed by </w:t>
      </w:r>
      <w:proofErr w:type="spellStart"/>
      <w:r>
        <w:t>Liddy</w:t>
      </w:r>
      <w:proofErr w:type="spellEnd"/>
      <w:r>
        <w:t xml:space="preserve">, was presented to Steve.  </w:t>
      </w:r>
      <w:proofErr w:type="spellStart"/>
      <w:r>
        <w:t>Liddy</w:t>
      </w:r>
      <w:proofErr w:type="spellEnd"/>
      <w:r>
        <w:t xml:space="preserve"> </w:t>
      </w:r>
      <w:r w:rsidR="003F7191">
        <w:t>abstained</w:t>
      </w:r>
      <w:r>
        <w:t xml:space="preserve"> from the vote.  All voted aye.  Motion carried.</w:t>
      </w:r>
    </w:p>
    <w:p w:rsidR="00023F56" w:rsidRDefault="00023F56" w:rsidP="006A28A9">
      <w:pPr>
        <w:spacing w:after="0" w:line="240" w:lineRule="auto"/>
      </w:pPr>
    </w:p>
    <w:p w:rsidR="00023F56" w:rsidRDefault="00023F56" w:rsidP="006A28A9">
      <w:pPr>
        <w:spacing w:after="0" w:line="240" w:lineRule="auto"/>
      </w:pPr>
      <w:proofErr w:type="spellStart"/>
      <w:r>
        <w:lastRenderedPageBreak/>
        <w:t>Liddy</w:t>
      </w:r>
      <w:proofErr w:type="spellEnd"/>
      <w:r>
        <w:t>(m)/Debra(2) to extend applying penalty to Friday, January 17, 2014 due to the office being closed due to weather conditions.  All in favor.  Motion carried.</w:t>
      </w:r>
    </w:p>
    <w:p w:rsidR="007648A8" w:rsidRDefault="00023F56" w:rsidP="007648A8">
      <w:pPr>
        <w:spacing w:after="0" w:line="240" w:lineRule="auto"/>
      </w:pPr>
      <w:bookmarkStart w:id="0" w:name="_GoBack"/>
      <w:bookmarkEnd w:id="0"/>
      <w:r>
        <w:t xml:space="preserve">Josh(m)/Parke(2) </w:t>
      </w:r>
      <w:r w:rsidR="00AB2AF0">
        <w:t>to approve requesting a final report of the Annexation Study from Structure Point to include in the Comprehensive Master Plan.  .  All in favor.  Motion carried.</w:t>
      </w:r>
    </w:p>
    <w:p w:rsidR="00F519AF" w:rsidRDefault="00F519AF" w:rsidP="007648A8">
      <w:pPr>
        <w:spacing w:after="0" w:line="240" w:lineRule="auto"/>
        <w:ind w:left="5040" w:firstLine="720"/>
      </w:pPr>
      <w:r>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7648A8">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F19C1"/>
    <w:rsid w:val="00103AD4"/>
    <w:rsid w:val="001069B7"/>
    <w:rsid w:val="00116A7B"/>
    <w:rsid w:val="00121428"/>
    <w:rsid w:val="001218E6"/>
    <w:rsid w:val="00121D87"/>
    <w:rsid w:val="00131584"/>
    <w:rsid w:val="00137067"/>
    <w:rsid w:val="001416D6"/>
    <w:rsid w:val="00143F6E"/>
    <w:rsid w:val="001618D9"/>
    <w:rsid w:val="001761EC"/>
    <w:rsid w:val="0017708D"/>
    <w:rsid w:val="001778AF"/>
    <w:rsid w:val="0018106E"/>
    <w:rsid w:val="00184648"/>
    <w:rsid w:val="00191471"/>
    <w:rsid w:val="00194B73"/>
    <w:rsid w:val="00195C2F"/>
    <w:rsid w:val="001A4C75"/>
    <w:rsid w:val="001A7654"/>
    <w:rsid w:val="001C1932"/>
    <w:rsid w:val="001C34D1"/>
    <w:rsid w:val="001C7C39"/>
    <w:rsid w:val="001D102B"/>
    <w:rsid w:val="001D3195"/>
    <w:rsid w:val="001D3FD5"/>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6DCD"/>
    <w:rsid w:val="00261435"/>
    <w:rsid w:val="00261AE6"/>
    <w:rsid w:val="00277498"/>
    <w:rsid w:val="002860FA"/>
    <w:rsid w:val="00287120"/>
    <w:rsid w:val="0029121F"/>
    <w:rsid w:val="002A313A"/>
    <w:rsid w:val="002B119A"/>
    <w:rsid w:val="002B1A04"/>
    <w:rsid w:val="002B2F33"/>
    <w:rsid w:val="002B4F64"/>
    <w:rsid w:val="002B6DC2"/>
    <w:rsid w:val="002C260B"/>
    <w:rsid w:val="002C56AD"/>
    <w:rsid w:val="002D7E1A"/>
    <w:rsid w:val="002E6D8A"/>
    <w:rsid w:val="002F0A85"/>
    <w:rsid w:val="002F625D"/>
    <w:rsid w:val="00302F9C"/>
    <w:rsid w:val="00307C62"/>
    <w:rsid w:val="00311ABF"/>
    <w:rsid w:val="003157FE"/>
    <w:rsid w:val="00315B39"/>
    <w:rsid w:val="00325174"/>
    <w:rsid w:val="00330832"/>
    <w:rsid w:val="00330D96"/>
    <w:rsid w:val="0033193B"/>
    <w:rsid w:val="00345EA9"/>
    <w:rsid w:val="00350102"/>
    <w:rsid w:val="00351A8B"/>
    <w:rsid w:val="003550AF"/>
    <w:rsid w:val="00362E1D"/>
    <w:rsid w:val="003649D4"/>
    <w:rsid w:val="00365FC4"/>
    <w:rsid w:val="003666D3"/>
    <w:rsid w:val="003666E2"/>
    <w:rsid w:val="00367CA1"/>
    <w:rsid w:val="0037541D"/>
    <w:rsid w:val="00377121"/>
    <w:rsid w:val="0038171B"/>
    <w:rsid w:val="00393BA1"/>
    <w:rsid w:val="0039602E"/>
    <w:rsid w:val="0039643C"/>
    <w:rsid w:val="003A2B9E"/>
    <w:rsid w:val="003A4B1E"/>
    <w:rsid w:val="003A64A8"/>
    <w:rsid w:val="003A67F3"/>
    <w:rsid w:val="003B14F6"/>
    <w:rsid w:val="003B4F15"/>
    <w:rsid w:val="003C1246"/>
    <w:rsid w:val="003C2846"/>
    <w:rsid w:val="003D0249"/>
    <w:rsid w:val="003D2334"/>
    <w:rsid w:val="003D37D1"/>
    <w:rsid w:val="003D71FA"/>
    <w:rsid w:val="003E0BC2"/>
    <w:rsid w:val="003E3C21"/>
    <w:rsid w:val="003F04F6"/>
    <w:rsid w:val="003F3DCC"/>
    <w:rsid w:val="003F5D73"/>
    <w:rsid w:val="003F6B2D"/>
    <w:rsid w:val="003F7191"/>
    <w:rsid w:val="00400ABC"/>
    <w:rsid w:val="0040363D"/>
    <w:rsid w:val="00406DA0"/>
    <w:rsid w:val="00415A14"/>
    <w:rsid w:val="00417925"/>
    <w:rsid w:val="00420DAC"/>
    <w:rsid w:val="00427600"/>
    <w:rsid w:val="00430C07"/>
    <w:rsid w:val="00436FF3"/>
    <w:rsid w:val="00437DC6"/>
    <w:rsid w:val="00442E4B"/>
    <w:rsid w:val="004437C8"/>
    <w:rsid w:val="00443DDC"/>
    <w:rsid w:val="00447CEF"/>
    <w:rsid w:val="004548A7"/>
    <w:rsid w:val="00456A26"/>
    <w:rsid w:val="00457F79"/>
    <w:rsid w:val="004614D3"/>
    <w:rsid w:val="00465737"/>
    <w:rsid w:val="004679FD"/>
    <w:rsid w:val="00472A70"/>
    <w:rsid w:val="00483C1C"/>
    <w:rsid w:val="004878B9"/>
    <w:rsid w:val="004A079A"/>
    <w:rsid w:val="004A4965"/>
    <w:rsid w:val="004B37A5"/>
    <w:rsid w:val="004C2435"/>
    <w:rsid w:val="004D3FEA"/>
    <w:rsid w:val="004D602D"/>
    <w:rsid w:val="004E1DC6"/>
    <w:rsid w:val="004E331D"/>
    <w:rsid w:val="004E555F"/>
    <w:rsid w:val="004E5C23"/>
    <w:rsid w:val="004F3D38"/>
    <w:rsid w:val="004F5F28"/>
    <w:rsid w:val="004F6489"/>
    <w:rsid w:val="00501E95"/>
    <w:rsid w:val="00510969"/>
    <w:rsid w:val="005119FF"/>
    <w:rsid w:val="005134BA"/>
    <w:rsid w:val="00517203"/>
    <w:rsid w:val="005314A5"/>
    <w:rsid w:val="0053341B"/>
    <w:rsid w:val="0053524B"/>
    <w:rsid w:val="005461C7"/>
    <w:rsid w:val="00554D0B"/>
    <w:rsid w:val="00554E81"/>
    <w:rsid w:val="00557E8E"/>
    <w:rsid w:val="005640D8"/>
    <w:rsid w:val="0056680C"/>
    <w:rsid w:val="005701CE"/>
    <w:rsid w:val="00575653"/>
    <w:rsid w:val="00576746"/>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F1897"/>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6252"/>
    <w:rsid w:val="00654389"/>
    <w:rsid w:val="00656103"/>
    <w:rsid w:val="00663FA2"/>
    <w:rsid w:val="0067659B"/>
    <w:rsid w:val="00680578"/>
    <w:rsid w:val="00690D03"/>
    <w:rsid w:val="006A1287"/>
    <w:rsid w:val="006A1601"/>
    <w:rsid w:val="006A17BC"/>
    <w:rsid w:val="006A28A9"/>
    <w:rsid w:val="006A68FD"/>
    <w:rsid w:val="006A6913"/>
    <w:rsid w:val="006A70AB"/>
    <w:rsid w:val="006B1339"/>
    <w:rsid w:val="006C09F5"/>
    <w:rsid w:val="006D0465"/>
    <w:rsid w:val="006D2D73"/>
    <w:rsid w:val="006D5960"/>
    <w:rsid w:val="006D720E"/>
    <w:rsid w:val="006E50DA"/>
    <w:rsid w:val="006E53DA"/>
    <w:rsid w:val="006E67A4"/>
    <w:rsid w:val="006F4F6E"/>
    <w:rsid w:val="006F632B"/>
    <w:rsid w:val="007055CE"/>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8A8"/>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71ED"/>
    <w:rsid w:val="007D7BEB"/>
    <w:rsid w:val="007E698C"/>
    <w:rsid w:val="00802BFE"/>
    <w:rsid w:val="008045AF"/>
    <w:rsid w:val="008067C0"/>
    <w:rsid w:val="008101A3"/>
    <w:rsid w:val="00811426"/>
    <w:rsid w:val="00814FF7"/>
    <w:rsid w:val="00816483"/>
    <w:rsid w:val="0082100A"/>
    <w:rsid w:val="00830DFD"/>
    <w:rsid w:val="00836DFF"/>
    <w:rsid w:val="00854381"/>
    <w:rsid w:val="00854EFF"/>
    <w:rsid w:val="008622DA"/>
    <w:rsid w:val="00863DBC"/>
    <w:rsid w:val="0086641B"/>
    <w:rsid w:val="00867B47"/>
    <w:rsid w:val="0087150B"/>
    <w:rsid w:val="0087757C"/>
    <w:rsid w:val="00881E2A"/>
    <w:rsid w:val="00882909"/>
    <w:rsid w:val="008902A3"/>
    <w:rsid w:val="00891B4B"/>
    <w:rsid w:val="008929F9"/>
    <w:rsid w:val="008979B5"/>
    <w:rsid w:val="008A42CC"/>
    <w:rsid w:val="008B0822"/>
    <w:rsid w:val="008B0B95"/>
    <w:rsid w:val="008B68F5"/>
    <w:rsid w:val="008C176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C7"/>
    <w:rsid w:val="00935065"/>
    <w:rsid w:val="0093738A"/>
    <w:rsid w:val="00940CBD"/>
    <w:rsid w:val="00940E80"/>
    <w:rsid w:val="00954D94"/>
    <w:rsid w:val="0096004D"/>
    <w:rsid w:val="00962903"/>
    <w:rsid w:val="0097309C"/>
    <w:rsid w:val="00973B7D"/>
    <w:rsid w:val="0099052A"/>
    <w:rsid w:val="0099271F"/>
    <w:rsid w:val="0099551D"/>
    <w:rsid w:val="009965F3"/>
    <w:rsid w:val="00996F51"/>
    <w:rsid w:val="00997553"/>
    <w:rsid w:val="009A0050"/>
    <w:rsid w:val="009A14FB"/>
    <w:rsid w:val="009A4497"/>
    <w:rsid w:val="009B1344"/>
    <w:rsid w:val="009B3D3F"/>
    <w:rsid w:val="009B4CFA"/>
    <w:rsid w:val="009B5DDA"/>
    <w:rsid w:val="009C146F"/>
    <w:rsid w:val="009C53C3"/>
    <w:rsid w:val="009C79C0"/>
    <w:rsid w:val="009E28EB"/>
    <w:rsid w:val="009F087A"/>
    <w:rsid w:val="009F1D22"/>
    <w:rsid w:val="009F75CD"/>
    <w:rsid w:val="00A03ECE"/>
    <w:rsid w:val="00A04CA9"/>
    <w:rsid w:val="00A055C5"/>
    <w:rsid w:val="00A16A35"/>
    <w:rsid w:val="00A179B0"/>
    <w:rsid w:val="00A17E62"/>
    <w:rsid w:val="00A22BFA"/>
    <w:rsid w:val="00A2545C"/>
    <w:rsid w:val="00A33E55"/>
    <w:rsid w:val="00A3402D"/>
    <w:rsid w:val="00A41CEB"/>
    <w:rsid w:val="00A516E5"/>
    <w:rsid w:val="00A55AF9"/>
    <w:rsid w:val="00A57921"/>
    <w:rsid w:val="00A609D6"/>
    <w:rsid w:val="00A63636"/>
    <w:rsid w:val="00A671AC"/>
    <w:rsid w:val="00A70CB6"/>
    <w:rsid w:val="00A7204F"/>
    <w:rsid w:val="00A728A8"/>
    <w:rsid w:val="00A73283"/>
    <w:rsid w:val="00A73E01"/>
    <w:rsid w:val="00A874AF"/>
    <w:rsid w:val="00AA175D"/>
    <w:rsid w:val="00AA7638"/>
    <w:rsid w:val="00AB2045"/>
    <w:rsid w:val="00AB2AF0"/>
    <w:rsid w:val="00AB4ADE"/>
    <w:rsid w:val="00AC396D"/>
    <w:rsid w:val="00AD2043"/>
    <w:rsid w:val="00AD2E4C"/>
    <w:rsid w:val="00AD368F"/>
    <w:rsid w:val="00AD6521"/>
    <w:rsid w:val="00AD6875"/>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70471"/>
    <w:rsid w:val="00B70F5C"/>
    <w:rsid w:val="00B813A7"/>
    <w:rsid w:val="00B824C7"/>
    <w:rsid w:val="00B85E19"/>
    <w:rsid w:val="00B90E53"/>
    <w:rsid w:val="00B9313A"/>
    <w:rsid w:val="00B95604"/>
    <w:rsid w:val="00B979A7"/>
    <w:rsid w:val="00B979B2"/>
    <w:rsid w:val="00BA2B4A"/>
    <w:rsid w:val="00BA6494"/>
    <w:rsid w:val="00BA7AB0"/>
    <w:rsid w:val="00BC01C6"/>
    <w:rsid w:val="00BC2324"/>
    <w:rsid w:val="00BC6D85"/>
    <w:rsid w:val="00BD62F1"/>
    <w:rsid w:val="00BE5A1D"/>
    <w:rsid w:val="00BE76F3"/>
    <w:rsid w:val="00BF0801"/>
    <w:rsid w:val="00BF3848"/>
    <w:rsid w:val="00BF5851"/>
    <w:rsid w:val="00BF6220"/>
    <w:rsid w:val="00BF679E"/>
    <w:rsid w:val="00C01496"/>
    <w:rsid w:val="00C0409C"/>
    <w:rsid w:val="00C05FAD"/>
    <w:rsid w:val="00C13BF1"/>
    <w:rsid w:val="00C175B9"/>
    <w:rsid w:val="00C26D9F"/>
    <w:rsid w:val="00C31F98"/>
    <w:rsid w:val="00C32F9D"/>
    <w:rsid w:val="00C33E34"/>
    <w:rsid w:val="00C462AB"/>
    <w:rsid w:val="00C51209"/>
    <w:rsid w:val="00C54565"/>
    <w:rsid w:val="00C56147"/>
    <w:rsid w:val="00C61262"/>
    <w:rsid w:val="00C61DCD"/>
    <w:rsid w:val="00C6205A"/>
    <w:rsid w:val="00C7024C"/>
    <w:rsid w:val="00C72386"/>
    <w:rsid w:val="00C756D4"/>
    <w:rsid w:val="00C80AD3"/>
    <w:rsid w:val="00C80E74"/>
    <w:rsid w:val="00C840DF"/>
    <w:rsid w:val="00C909ED"/>
    <w:rsid w:val="00C911DF"/>
    <w:rsid w:val="00CA2B51"/>
    <w:rsid w:val="00CA3FFF"/>
    <w:rsid w:val="00CB615C"/>
    <w:rsid w:val="00CC129A"/>
    <w:rsid w:val="00CC4487"/>
    <w:rsid w:val="00CC6449"/>
    <w:rsid w:val="00CD0EBE"/>
    <w:rsid w:val="00CD45E6"/>
    <w:rsid w:val="00CE4EB7"/>
    <w:rsid w:val="00CE6072"/>
    <w:rsid w:val="00CF4A6F"/>
    <w:rsid w:val="00CF6C8C"/>
    <w:rsid w:val="00D01C51"/>
    <w:rsid w:val="00D04AA4"/>
    <w:rsid w:val="00D06968"/>
    <w:rsid w:val="00D06FB2"/>
    <w:rsid w:val="00D112F8"/>
    <w:rsid w:val="00D13FFD"/>
    <w:rsid w:val="00D168AE"/>
    <w:rsid w:val="00D17915"/>
    <w:rsid w:val="00D22295"/>
    <w:rsid w:val="00D26114"/>
    <w:rsid w:val="00D263AC"/>
    <w:rsid w:val="00D40D50"/>
    <w:rsid w:val="00D44665"/>
    <w:rsid w:val="00D51348"/>
    <w:rsid w:val="00D5407D"/>
    <w:rsid w:val="00D54420"/>
    <w:rsid w:val="00D659E1"/>
    <w:rsid w:val="00D75B3C"/>
    <w:rsid w:val="00D8151D"/>
    <w:rsid w:val="00D82F22"/>
    <w:rsid w:val="00DA1537"/>
    <w:rsid w:val="00DA3E00"/>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31496"/>
    <w:rsid w:val="00E33DBE"/>
    <w:rsid w:val="00E37DEC"/>
    <w:rsid w:val="00E4158C"/>
    <w:rsid w:val="00E43CCC"/>
    <w:rsid w:val="00E50C47"/>
    <w:rsid w:val="00E51A5B"/>
    <w:rsid w:val="00E6244F"/>
    <w:rsid w:val="00E62625"/>
    <w:rsid w:val="00E628CB"/>
    <w:rsid w:val="00E66D29"/>
    <w:rsid w:val="00E67BB9"/>
    <w:rsid w:val="00E7482E"/>
    <w:rsid w:val="00E84C04"/>
    <w:rsid w:val="00E9157E"/>
    <w:rsid w:val="00E969A1"/>
    <w:rsid w:val="00E97DA1"/>
    <w:rsid w:val="00EA03D5"/>
    <w:rsid w:val="00EA14E7"/>
    <w:rsid w:val="00EA2FFC"/>
    <w:rsid w:val="00EA726A"/>
    <w:rsid w:val="00EB0982"/>
    <w:rsid w:val="00EB3A3C"/>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211D"/>
    <w:rsid w:val="00F032A2"/>
    <w:rsid w:val="00F03E55"/>
    <w:rsid w:val="00F04173"/>
    <w:rsid w:val="00F0698D"/>
    <w:rsid w:val="00F103FD"/>
    <w:rsid w:val="00F11472"/>
    <w:rsid w:val="00F1511D"/>
    <w:rsid w:val="00F22A56"/>
    <w:rsid w:val="00F32D79"/>
    <w:rsid w:val="00F40026"/>
    <w:rsid w:val="00F42FA6"/>
    <w:rsid w:val="00F4561F"/>
    <w:rsid w:val="00F45725"/>
    <w:rsid w:val="00F519AF"/>
    <w:rsid w:val="00F610D5"/>
    <w:rsid w:val="00F6616E"/>
    <w:rsid w:val="00F75B29"/>
    <w:rsid w:val="00F84C57"/>
    <w:rsid w:val="00F8705E"/>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0FA77-BB5E-497B-8A78-D4FAEF3B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8</cp:revision>
  <cp:lastPrinted>2014-02-06T17:53:00Z</cp:lastPrinted>
  <dcterms:created xsi:type="dcterms:W3CDTF">2014-01-17T15:44:00Z</dcterms:created>
  <dcterms:modified xsi:type="dcterms:W3CDTF">2014-02-06T17:53:00Z</dcterms:modified>
</cp:coreProperties>
</file>